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FD13B" w14:textId="77777777" w:rsidR="00AA42BA" w:rsidRDefault="00AA42BA" w:rsidP="00AA42BA">
      <w:pPr>
        <w:rPr>
          <w:rFonts w:ascii="Arial" w:hAnsi="Arial" w:cs="Arial"/>
          <w:sz w:val="20"/>
          <w:szCs w:val="20"/>
        </w:rPr>
      </w:pPr>
    </w:p>
    <w:p w14:paraId="5CFABF9D" w14:textId="77777777" w:rsidR="00AA42BA" w:rsidRPr="00AA674B" w:rsidRDefault="00AA42BA" w:rsidP="00AA42BA">
      <w:pPr>
        <w:spacing w:after="200" w:line="276" w:lineRule="auto"/>
        <w:jc w:val="center"/>
        <w:rPr>
          <w:rFonts w:ascii="Montserrat ExtraBold" w:hAnsi="Montserrat ExtraBold"/>
          <w:b/>
          <w:iCs/>
          <w:sz w:val="28"/>
          <w:lang w:eastAsia="es-MX"/>
        </w:rPr>
      </w:pPr>
      <w:r w:rsidRPr="00AA674B">
        <w:rPr>
          <w:rFonts w:ascii="Montserrat ExtraBold" w:hAnsi="Montserrat ExtraBold"/>
          <w:b/>
          <w:iCs/>
          <w:sz w:val="28"/>
          <w:lang w:eastAsia="es-MX"/>
        </w:rPr>
        <w:t>NOTAS A LOS ESTADOS FINANCIEROS</w:t>
      </w:r>
    </w:p>
    <w:p w14:paraId="1A95DB8E" w14:textId="478BFEF3" w:rsidR="00AA42BA" w:rsidRDefault="00AA42BA" w:rsidP="00AA42BA">
      <w:pPr>
        <w:spacing w:after="200" w:line="276" w:lineRule="auto"/>
        <w:jc w:val="center"/>
        <w:rPr>
          <w:rFonts w:ascii="Montserrat ExtraBold" w:hAnsi="Montserrat ExtraBold"/>
          <w:b/>
          <w:iCs/>
          <w:sz w:val="32"/>
          <w:szCs w:val="28"/>
          <w:u w:val="single"/>
          <w:lang w:eastAsia="es-MX"/>
        </w:rPr>
      </w:pPr>
      <w:r>
        <w:rPr>
          <w:rFonts w:ascii="Montserrat ExtraBold" w:hAnsi="Montserrat ExtraBold"/>
          <w:b/>
          <w:iCs/>
          <w:sz w:val="32"/>
          <w:szCs w:val="28"/>
          <w:u w:val="single"/>
          <w:lang w:eastAsia="es-MX"/>
        </w:rPr>
        <w:t>AL 31 DE DICIEMBRE  2024</w:t>
      </w:r>
    </w:p>
    <w:p w14:paraId="0214912F" w14:textId="77777777" w:rsidR="00AA42BA" w:rsidRPr="00F47030" w:rsidRDefault="00AA42BA" w:rsidP="00AA42BA">
      <w:pPr>
        <w:spacing w:after="200" w:line="276" w:lineRule="auto"/>
        <w:rPr>
          <w:rFonts w:ascii="Montserrat Light" w:hAnsi="Montserrat Light"/>
          <w:b/>
          <w:color w:val="365F91"/>
          <w:sz w:val="20"/>
          <w:szCs w:val="20"/>
          <w:lang w:eastAsia="es-MX"/>
        </w:rPr>
      </w:pPr>
      <w:r>
        <w:rPr>
          <w:rFonts w:ascii="Montserrat Light" w:hAnsi="Montserrat Light"/>
          <w:b/>
          <w:color w:val="365F91"/>
          <w:sz w:val="20"/>
          <w:szCs w:val="20"/>
          <w:lang w:eastAsia="es-MX"/>
        </w:rPr>
        <w:t xml:space="preserve">A) </w:t>
      </w:r>
      <w:r w:rsidRPr="00F47030">
        <w:rPr>
          <w:rFonts w:ascii="Montserrat Light" w:hAnsi="Montserrat Light"/>
          <w:b/>
          <w:color w:val="365F91"/>
          <w:sz w:val="20"/>
          <w:szCs w:val="20"/>
          <w:lang w:eastAsia="es-MX"/>
        </w:rPr>
        <w:t>NOTAS DE GESTIÓN ADMINISTRATIVA</w:t>
      </w:r>
    </w:p>
    <w:p w14:paraId="6A126D32" w14:textId="77777777" w:rsidR="00AA42BA" w:rsidRPr="00AA674B" w:rsidRDefault="00AA42BA" w:rsidP="00AA42BA">
      <w:pPr>
        <w:spacing w:after="200" w:line="276" w:lineRule="auto"/>
        <w:ind w:left="720"/>
        <w:contextualSpacing/>
        <w:rPr>
          <w:rFonts w:ascii="Montserrat Light" w:hAnsi="Montserrat Light"/>
          <w:b/>
          <w:i/>
          <w:sz w:val="20"/>
          <w:szCs w:val="20"/>
          <w:lang w:eastAsia="es-MX"/>
        </w:rPr>
      </w:pPr>
    </w:p>
    <w:p w14:paraId="5FF40F0D" w14:textId="77777777" w:rsidR="00AA42BA" w:rsidRPr="00A67407" w:rsidRDefault="00AA42BA" w:rsidP="00AA42BA">
      <w:pPr>
        <w:spacing w:after="200" w:line="276" w:lineRule="auto"/>
        <w:contextualSpacing/>
        <w:jc w:val="both"/>
        <w:rPr>
          <w:rFonts w:ascii="Montserrat Light" w:hAnsi="Montserrat Light"/>
          <w:color w:val="365F91"/>
          <w:sz w:val="20"/>
          <w:szCs w:val="20"/>
          <w:lang w:eastAsia="es-MX"/>
        </w:rPr>
      </w:pPr>
      <w:r w:rsidRPr="00AA674B">
        <w:rPr>
          <w:rFonts w:ascii="Montserrat Light" w:hAnsi="Montserrat Light"/>
          <w:b/>
          <w:sz w:val="20"/>
          <w:szCs w:val="20"/>
          <w:lang w:eastAsia="es-MX"/>
        </w:rPr>
        <w:t>Introducción</w:t>
      </w:r>
      <w:r w:rsidRPr="00AA674B">
        <w:rPr>
          <w:rFonts w:ascii="Montserrat Light" w:hAnsi="Montserrat Light"/>
          <w:sz w:val="20"/>
          <w:szCs w:val="20"/>
          <w:lang w:eastAsia="es-MX"/>
        </w:rPr>
        <w:t xml:space="preserve">: El Instituto Tecnológico Superior </w:t>
      </w:r>
      <w:proofErr w:type="spellStart"/>
      <w:r w:rsidRPr="00AA674B">
        <w:rPr>
          <w:rFonts w:ascii="Montserrat Light" w:hAnsi="Montserrat Light"/>
          <w:sz w:val="20"/>
          <w:szCs w:val="20"/>
          <w:lang w:eastAsia="es-MX"/>
        </w:rPr>
        <w:t>P’urhépecha</w:t>
      </w:r>
      <w:proofErr w:type="spellEnd"/>
      <w:r w:rsidRPr="00AA674B">
        <w:rPr>
          <w:rFonts w:ascii="Montserrat Light" w:hAnsi="Montserrat Light"/>
          <w:sz w:val="20"/>
          <w:szCs w:val="20"/>
          <w:lang w:eastAsia="es-MX"/>
        </w:rPr>
        <w:t xml:space="preserve"> es una entidad descentralizada que obtiene recursos tanto de la venta de servicios propios como de la recaudación de subsidios en partes iguales de fuentes tanto Federales como Estatales.</w:t>
      </w:r>
    </w:p>
    <w:p w14:paraId="30F2482E" w14:textId="77777777" w:rsidR="00AA42BA" w:rsidRPr="00A67407" w:rsidRDefault="00AA42BA" w:rsidP="00AA42BA">
      <w:pPr>
        <w:spacing w:after="200" w:line="276" w:lineRule="auto"/>
        <w:ind w:left="720"/>
        <w:contextualSpacing/>
        <w:jc w:val="both"/>
        <w:rPr>
          <w:rFonts w:ascii="Montserrat Light" w:hAnsi="Montserrat Light"/>
          <w:color w:val="365F91"/>
          <w:sz w:val="20"/>
          <w:szCs w:val="20"/>
          <w:lang w:eastAsia="es-MX"/>
        </w:rPr>
      </w:pPr>
    </w:p>
    <w:p w14:paraId="59C7DA1C" w14:textId="77777777" w:rsidR="00AA42BA" w:rsidRPr="009157AF" w:rsidRDefault="00AA42BA" w:rsidP="00AA42BA">
      <w:pPr>
        <w:pStyle w:val="Prrafodelista"/>
        <w:numPr>
          <w:ilvl w:val="3"/>
          <w:numId w:val="5"/>
        </w:numPr>
        <w:spacing w:after="200" w:line="276" w:lineRule="auto"/>
        <w:jc w:val="both"/>
        <w:rPr>
          <w:rFonts w:ascii="Montserrat Light" w:hAnsi="Montserrat Light"/>
          <w:b/>
          <w:sz w:val="20"/>
          <w:szCs w:val="20"/>
          <w:lang w:eastAsia="es-MX"/>
        </w:rPr>
      </w:pPr>
      <w:r w:rsidRPr="009157AF">
        <w:rPr>
          <w:rFonts w:ascii="Montserrat Light" w:hAnsi="Montserrat Light"/>
          <w:b/>
          <w:sz w:val="20"/>
          <w:szCs w:val="20"/>
          <w:lang w:eastAsia="es-MX"/>
        </w:rPr>
        <w:t xml:space="preserve">Autorización e historia: </w:t>
      </w:r>
    </w:p>
    <w:p w14:paraId="6307565C" w14:textId="77777777" w:rsidR="00AA42BA" w:rsidRPr="00AA674B" w:rsidRDefault="00AA42BA" w:rsidP="00AA42BA">
      <w:pPr>
        <w:spacing w:after="200" w:line="276" w:lineRule="auto"/>
        <w:ind w:left="720"/>
        <w:contextualSpacing/>
        <w:rPr>
          <w:rFonts w:ascii="Montserrat Light" w:hAnsi="Montserrat Light"/>
          <w:b/>
          <w:sz w:val="20"/>
          <w:szCs w:val="20"/>
          <w:lang w:eastAsia="es-MX"/>
        </w:rPr>
      </w:pPr>
    </w:p>
    <w:p w14:paraId="41EDE2B2" w14:textId="77777777" w:rsidR="00AA42BA" w:rsidRPr="00DE1FC8" w:rsidRDefault="00AA42BA" w:rsidP="00AA42BA">
      <w:pPr>
        <w:spacing w:after="200" w:line="276" w:lineRule="auto"/>
        <w:jc w:val="both"/>
        <w:rPr>
          <w:rFonts w:ascii="Montserrat Light" w:hAnsi="Montserrat Light"/>
          <w:b/>
          <w:sz w:val="20"/>
          <w:szCs w:val="20"/>
          <w:lang w:eastAsia="es-MX"/>
        </w:rPr>
      </w:pPr>
      <w:r>
        <w:rPr>
          <w:rFonts w:ascii="Montserrat Light" w:hAnsi="Montserrat Light"/>
          <w:b/>
          <w:sz w:val="20"/>
          <w:szCs w:val="20"/>
          <w:lang w:eastAsia="es-MX"/>
        </w:rPr>
        <w:t xml:space="preserve">    a. </w:t>
      </w:r>
      <w:r w:rsidRPr="00DE1FC8">
        <w:rPr>
          <w:rFonts w:ascii="Montserrat Light" w:hAnsi="Montserrat Light"/>
          <w:b/>
          <w:sz w:val="20"/>
          <w:szCs w:val="20"/>
          <w:lang w:eastAsia="es-MX"/>
        </w:rPr>
        <w:t xml:space="preserve">Fecha de creación del ente: </w:t>
      </w:r>
      <w:proofErr w:type="gramStart"/>
      <w:r w:rsidRPr="00DE1FC8">
        <w:rPr>
          <w:rFonts w:ascii="Montserrat Light" w:hAnsi="Montserrat Light"/>
          <w:sz w:val="20"/>
          <w:szCs w:val="20"/>
          <w:lang w:eastAsia="es-MX"/>
        </w:rPr>
        <w:t>Jueves</w:t>
      </w:r>
      <w:proofErr w:type="gramEnd"/>
      <w:r w:rsidRPr="00DE1FC8">
        <w:rPr>
          <w:rFonts w:ascii="Montserrat Light" w:hAnsi="Montserrat Light"/>
          <w:sz w:val="20"/>
          <w:szCs w:val="20"/>
          <w:lang w:eastAsia="es-MX"/>
        </w:rPr>
        <w:t xml:space="preserve"> 26 de abril de 2001</w:t>
      </w:r>
    </w:p>
    <w:p w14:paraId="5E1E9B8E" w14:textId="77777777" w:rsidR="00AA42BA" w:rsidRPr="00AA674B" w:rsidRDefault="00AA42BA" w:rsidP="00AA42BA">
      <w:pPr>
        <w:spacing w:after="200" w:line="276" w:lineRule="auto"/>
        <w:contextualSpacing/>
        <w:jc w:val="both"/>
        <w:rPr>
          <w:rFonts w:ascii="Montserrat Light" w:hAnsi="Montserrat Light"/>
          <w:b/>
          <w:sz w:val="20"/>
          <w:szCs w:val="20"/>
          <w:lang w:eastAsia="es-MX"/>
        </w:rPr>
      </w:pPr>
      <w:r>
        <w:rPr>
          <w:rFonts w:ascii="Montserrat Light" w:hAnsi="Montserrat Light"/>
          <w:b/>
          <w:sz w:val="20"/>
          <w:szCs w:val="20"/>
          <w:lang w:eastAsia="es-MX"/>
        </w:rPr>
        <w:t xml:space="preserve">     b. </w:t>
      </w:r>
      <w:r w:rsidRPr="00AA674B">
        <w:rPr>
          <w:rFonts w:ascii="Montserrat Light" w:hAnsi="Montserrat Light"/>
          <w:b/>
          <w:sz w:val="20"/>
          <w:szCs w:val="20"/>
          <w:lang w:eastAsia="es-MX"/>
        </w:rPr>
        <w:t xml:space="preserve">Principales cambios en su estructura: </w:t>
      </w:r>
      <w:r w:rsidRPr="00AA674B">
        <w:rPr>
          <w:rFonts w:ascii="Montserrat Light" w:hAnsi="Montserrat Light"/>
          <w:sz w:val="20"/>
          <w:szCs w:val="20"/>
          <w:lang w:eastAsia="es-MX"/>
        </w:rPr>
        <w:t>El decreto de creación en su capítulo segundo que habla de su organización, en su artículo 6º. Fracción III y IV Especifica que el Instituto Tecnológico Superior Purépecha para su organización y funcionamiento se integrará por:</w:t>
      </w:r>
    </w:p>
    <w:p w14:paraId="57428F12" w14:textId="77777777" w:rsidR="00AA42BA" w:rsidRPr="00AA674B" w:rsidRDefault="00AA42BA" w:rsidP="00AA42BA">
      <w:pPr>
        <w:spacing w:after="200" w:line="276" w:lineRule="auto"/>
        <w:contextualSpacing/>
        <w:jc w:val="both"/>
        <w:rPr>
          <w:rFonts w:ascii="Montserrat Light" w:hAnsi="Montserrat Light"/>
          <w:b/>
          <w:sz w:val="20"/>
          <w:szCs w:val="20"/>
          <w:lang w:eastAsia="es-MX"/>
        </w:rPr>
      </w:pPr>
      <w:r>
        <w:rPr>
          <w:rFonts w:ascii="Montserrat Light" w:hAnsi="Montserrat Light"/>
          <w:sz w:val="20"/>
          <w:szCs w:val="20"/>
          <w:lang w:eastAsia="es-MX"/>
        </w:rPr>
        <w:t xml:space="preserve">        I.          </w:t>
      </w:r>
      <w:r w:rsidRPr="00AA674B">
        <w:rPr>
          <w:rFonts w:ascii="Montserrat Light" w:hAnsi="Montserrat Light"/>
          <w:sz w:val="20"/>
          <w:szCs w:val="20"/>
          <w:lang w:eastAsia="es-MX"/>
        </w:rPr>
        <w:t xml:space="preserve">Los </w:t>
      </w:r>
      <w:proofErr w:type="gramStart"/>
      <w:r w:rsidRPr="00AA674B">
        <w:rPr>
          <w:rFonts w:ascii="Montserrat Light" w:hAnsi="Montserrat Light"/>
          <w:sz w:val="20"/>
          <w:szCs w:val="20"/>
          <w:lang w:eastAsia="es-MX"/>
        </w:rPr>
        <w:t>Subdirectores</w:t>
      </w:r>
      <w:proofErr w:type="gramEnd"/>
      <w:r w:rsidRPr="00AA674B">
        <w:rPr>
          <w:rFonts w:ascii="Montserrat Light" w:hAnsi="Montserrat Light"/>
          <w:sz w:val="20"/>
          <w:szCs w:val="20"/>
          <w:lang w:eastAsia="es-MX"/>
        </w:rPr>
        <w:t xml:space="preserve"> Académicos, Administrativos, y de Planeación y Vinculación.</w:t>
      </w:r>
    </w:p>
    <w:p w14:paraId="2F778260" w14:textId="77777777" w:rsidR="00AA42BA" w:rsidRPr="00272D5D" w:rsidRDefault="00AA42BA" w:rsidP="00AA42BA">
      <w:pPr>
        <w:pStyle w:val="Prrafodelista"/>
        <w:numPr>
          <w:ilvl w:val="0"/>
          <w:numId w:val="8"/>
        </w:numPr>
        <w:spacing w:after="200" w:line="276" w:lineRule="auto"/>
        <w:jc w:val="both"/>
        <w:rPr>
          <w:rFonts w:ascii="Montserrat Light" w:hAnsi="Montserrat Light"/>
          <w:b/>
          <w:sz w:val="20"/>
          <w:szCs w:val="20"/>
          <w:lang w:eastAsia="es-MX"/>
        </w:rPr>
      </w:pPr>
      <w:r w:rsidRPr="00272D5D">
        <w:rPr>
          <w:rFonts w:ascii="Montserrat Light" w:hAnsi="Montserrat Light"/>
          <w:sz w:val="20"/>
          <w:szCs w:val="20"/>
          <w:lang w:eastAsia="es-MX"/>
        </w:rPr>
        <w:t xml:space="preserve">Los </w:t>
      </w:r>
      <w:proofErr w:type="gramStart"/>
      <w:r w:rsidRPr="00272D5D">
        <w:rPr>
          <w:rFonts w:ascii="Montserrat Light" w:hAnsi="Montserrat Light"/>
          <w:sz w:val="20"/>
          <w:szCs w:val="20"/>
          <w:lang w:eastAsia="es-MX"/>
        </w:rPr>
        <w:t>Jefes</w:t>
      </w:r>
      <w:proofErr w:type="gramEnd"/>
      <w:r w:rsidRPr="00272D5D">
        <w:rPr>
          <w:rFonts w:ascii="Montserrat Light" w:hAnsi="Montserrat Light"/>
          <w:sz w:val="20"/>
          <w:szCs w:val="20"/>
          <w:lang w:eastAsia="es-MX"/>
        </w:rPr>
        <w:t xml:space="preserve"> de División y los demás que se requieran para el cumplimiento del objetivo del Instituto.</w:t>
      </w:r>
    </w:p>
    <w:p w14:paraId="16D178BD" w14:textId="77777777" w:rsidR="00AA42BA" w:rsidRPr="00AA674B" w:rsidRDefault="00AA42BA" w:rsidP="00AA42BA">
      <w:pPr>
        <w:spacing w:after="200" w:line="276" w:lineRule="auto"/>
        <w:contextualSpacing/>
        <w:jc w:val="both"/>
        <w:rPr>
          <w:rFonts w:ascii="Montserrat Light" w:hAnsi="Montserrat Light"/>
          <w:b/>
          <w:sz w:val="20"/>
          <w:szCs w:val="20"/>
          <w:lang w:eastAsia="es-MX"/>
        </w:rPr>
      </w:pPr>
    </w:p>
    <w:p w14:paraId="7D11B8A8" w14:textId="77777777" w:rsidR="00AA42BA" w:rsidRPr="00AA674B" w:rsidRDefault="00AA42BA" w:rsidP="00AA42BA">
      <w:pPr>
        <w:spacing w:after="200" w:line="276" w:lineRule="auto"/>
        <w:ind w:left="1416"/>
        <w:jc w:val="both"/>
        <w:rPr>
          <w:rFonts w:ascii="Montserrat Light" w:hAnsi="Montserrat Light"/>
          <w:sz w:val="20"/>
          <w:szCs w:val="20"/>
          <w:lang w:eastAsia="es-MX"/>
        </w:rPr>
      </w:pPr>
      <w:r w:rsidRPr="00AA674B">
        <w:rPr>
          <w:rFonts w:ascii="Montserrat Light" w:hAnsi="Montserrat Light"/>
          <w:sz w:val="20"/>
          <w:szCs w:val="20"/>
          <w:lang w:eastAsia="es-MX"/>
        </w:rPr>
        <w:t xml:space="preserve">El día Viernes 25 de marzo de 2005 con motivo del desarrollo de políticas que garanticen el mejoramiento y la ampliación de la infraestructura educativa del Estado, así como, el establecimiento de condiciones físicas y de equipamiento óptimas, para el cabal y eficiente desempeño de los prestadores y beneficiarios de los servicios educativos que ofrece el Estado, con el propósito de lograr mayor calidad educativa y bienestar social, el Instituto Tecnológico Superior </w:t>
      </w:r>
      <w:proofErr w:type="spellStart"/>
      <w:r w:rsidRPr="00AA674B">
        <w:rPr>
          <w:rFonts w:ascii="Montserrat Light" w:hAnsi="Montserrat Light"/>
          <w:sz w:val="20"/>
          <w:szCs w:val="20"/>
          <w:lang w:eastAsia="es-MX"/>
        </w:rPr>
        <w:t>P’urhépecha</w:t>
      </w:r>
      <w:proofErr w:type="spellEnd"/>
      <w:r w:rsidRPr="00AA674B">
        <w:rPr>
          <w:rFonts w:ascii="Montserrat Light" w:hAnsi="Montserrat Light"/>
          <w:sz w:val="20"/>
          <w:szCs w:val="20"/>
          <w:lang w:eastAsia="es-MX"/>
        </w:rPr>
        <w:t xml:space="preserve"> ha precisado de una reestructuración orgánica, que permita lograr los objetivos antes señalados, por ello resultó  necesario reformar su instrumento jurídico de creación, a efecto de abrir la posibilidad de emitir el Reglamento Interior de la misma, con criterios de la nueva propuesta estructural de sus unidades administrativas. </w:t>
      </w:r>
    </w:p>
    <w:p w14:paraId="2BE6089B" w14:textId="77777777" w:rsidR="00AA42BA" w:rsidRPr="00AA674B" w:rsidRDefault="00AA42BA" w:rsidP="00AA42BA">
      <w:pPr>
        <w:spacing w:after="200" w:line="276" w:lineRule="auto"/>
        <w:ind w:left="1416"/>
        <w:jc w:val="both"/>
        <w:rPr>
          <w:rFonts w:ascii="Montserrat Light" w:hAnsi="Montserrat Light"/>
          <w:sz w:val="20"/>
          <w:szCs w:val="20"/>
          <w:lang w:eastAsia="es-MX"/>
        </w:rPr>
      </w:pPr>
      <w:r w:rsidRPr="00AA674B">
        <w:rPr>
          <w:rFonts w:ascii="Montserrat Light" w:hAnsi="Montserrat Light"/>
          <w:sz w:val="20"/>
          <w:szCs w:val="20"/>
          <w:lang w:eastAsia="es-MX"/>
        </w:rPr>
        <w:lastRenderedPageBreak/>
        <w:t xml:space="preserve">Por lo expuesto, se tuvo a bien expedir el decreto que reforma diversas disposiciones del decreto que establece la creación del Instituto Tecnológico Superior </w:t>
      </w:r>
      <w:proofErr w:type="spellStart"/>
      <w:r w:rsidRPr="00AA674B">
        <w:rPr>
          <w:rFonts w:ascii="Montserrat Light" w:hAnsi="Montserrat Light"/>
          <w:sz w:val="20"/>
          <w:szCs w:val="20"/>
          <w:lang w:eastAsia="es-MX"/>
        </w:rPr>
        <w:t>P’urhépecha</w:t>
      </w:r>
      <w:proofErr w:type="spellEnd"/>
      <w:r w:rsidRPr="00AA674B">
        <w:rPr>
          <w:rFonts w:ascii="Montserrat Light" w:hAnsi="Montserrat Light"/>
          <w:sz w:val="20"/>
          <w:szCs w:val="20"/>
          <w:lang w:eastAsia="es-MX"/>
        </w:rPr>
        <w:t>, mismo que en su artículo único dicta lo siguiente:</w:t>
      </w:r>
    </w:p>
    <w:p w14:paraId="32E4FAA6" w14:textId="77777777" w:rsidR="00AA42BA" w:rsidRPr="00AA674B" w:rsidRDefault="00AA42BA" w:rsidP="00AA42BA">
      <w:pPr>
        <w:spacing w:after="200" w:line="276" w:lineRule="auto"/>
        <w:ind w:left="1410"/>
        <w:jc w:val="both"/>
        <w:rPr>
          <w:rFonts w:ascii="Montserrat Light" w:hAnsi="Montserrat Light"/>
          <w:sz w:val="20"/>
          <w:szCs w:val="20"/>
          <w:lang w:eastAsia="es-MX"/>
        </w:rPr>
      </w:pPr>
      <w:r w:rsidRPr="00AA674B">
        <w:rPr>
          <w:rFonts w:ascii="Montserrat Light" w:hAnsi="Montserrat Light"/>
          <w:b/>
          <w:sz w:val="20"/>
          <w:szCs w:val="20"/>
          <w:lang w:eastAsia="es-MX"/>
        </w:rPr>
        <w:t xml:space="preserve">Artículo 1.- </w:t>
      </w:r>
      <w:r w:rsidRPr="00AA674B">
        <w:rPr>
          <w:rFonts w:ascii="Montserrat Light" w:hAnsi="Montserrat Light"/>
          <w:sz w:val="20"/>
          <w:szCs w:val="20"/>
          <w:lang w:eastAsia="es-MX"/>
        </w:rPr>
        <w:t xml:space="preserve">Se reforma el artículo 6º. Del Decreto que establece la creación del Instituto Tecnológico Superior </w:t>
      </w:r>
      <w:proofErr w:type="spellStart"/>
      <w:r w:rsidRPr="00AA674B">
        <w:rPr>
          <w:rFonts w:ascii="Montserrat Light" w:hAnsi="Montserrat Light"/>
          <w:sz w:val="20"/>
          <w:szCs w:val="20"/>
          <w:lang w:eastAsia="es-MX"/>
        </w:rPr>
        <w:t>P’urhépecha</w:t>
      </w:r>
      <w:proofErr w:type="spellEnd"/>
      <w:r w:rsidRPr="00AA674B">
        <w:rPr>
          <w:rFonts w:ascii="Montserrat Light" w:hAnsi="Montserrat Light"/>
          <w:sz w:val="20"/>
          <w:szCs w:val="20"/>
          <w:lang w:eastAsia="es-MX"/>
        </w:rPr>
        <w:t>, para quedar como sigue:</w:t>
      </w:r>
    </w:p>
    <w:p w14:paraId="15709211" w14:textId="77777777" w:rsidR="00AA42BA" w:rsidRPr="00AA674B" w:rsidRDefault="00AA42BA" w:rsidP="00AA42BA">
      <w:pPr>
        <w:spacing w:after="200" w:line="276" w:lineRule="auto"/>
        <w:ind w:left="1410"/>
        <w:jc w:val="both"/>
        <w:rPr>
          <w:rFonts w:ascii="Montserrat Light" w:hAnsi="Montserrat Light"/>
          <w:sz w:val="20"/>
          <w:szCs w:val="20"/>
          <w:lang w:eastAsia="es-MX"/>
        </w:rPr>
      </w:pPr>
      <w:r w:rsidRPr="00AA674B">
        <w:rPr>
          <w:rFonts w:ascii="Montserrat Light" w:hAnsi="Montserrat Light"/>
          <w:b/>
          <w:sz w:val="20"/>
          <w:szCs w:val="20"/>
          <w:lang w:eastAsia="es-MX"/>
        </w:rPr>
        <w:t>ARTICULO 6º.</w:t>
      </w:r>
      <w:r w:rsidRPr="00AA674B">
        <w:rPr>
          <w:rFonts w:ascii="Montserrat Light" w:hAnsi="Montserrat Light"/>
          <w:sz w:val="20"/>
          <w:szCs w:val="20"/>
          <w:lang w:eastAsia="es-MX"/>
        </w:rPr>
        <w:t xml:space="preserve"> El Instituto para su organización y funcionamiento se integrará por:</w:t>
      </w:r>
    </w:p>
    <w:p w14:paraId="1AA04EE6" w14:textId="77777777" w:rsidR="00AA42BA" w:rsidRPr="00272D5D" w:rsidRDefault="00AA42BA" w:rsidP="00AA42BA">
      <w:pPr>
        <w:pStyle w:val="Prrafodelista"/>
        <w:numPr>
          <w:ilvl w:val="0"/>
          <w:numId w:val="8"/>
        </w:numPr>
        <w:spacing w:after="200" w:line="276" w:lineRule="auto"/>
        <w:jc w:val="both"/>
        <w:rPr>
          <w:rFonts w:ascii="Montserrat Light" w:hAnsi="Montserrat Light"/>
          <w:b/>
          <w:sz w:val="20"/>
          <w:szCs w:val="20"/>
          <w:lang w:eastAsia="es-MX"/>
        </w:rPr>
      </w:pPr>
      <w:r w:rsidRPr="00272D5D">
        <w:rPr>
          <w:rFonts w:ascii="Montserrat Light" w:hAnsi="Montserrat Light"/>
          <w:sz w:val="20"/>
          <w:szCs w:val="20"/>
          <w:lang w:eastAsia="es-MX"/>
        </w:rPr>
        <w:t>Las unidades administrativas que sean necesarias para el cumplimiento del objetivo del Instituto y que apruebe la Junta Directiva.</w:t>
      </w:r>
    </w:p>
    <w:p w14:paraId="12FF944A" w14:textId="77777777" w:rsidR="00AA42BA" w:rsidRPr="00272D5D" w:rsidRDefault="00AA42BA" w:rsidP="00AA42BA">
      <w:pPr>
        <w:pStyle w:val="Prrafodelista"/>
        <w:numPr>
          <w:ilvl w:val="0"/>
          <w:numId w:val="8"/>
        </w:numPr>
        <w:spacing w:after="200" w:line="276" w:lineRule="auto"/>
        <w:jc w:val="both"/>
        <w:rPr>
          <w:rFonts w:ascii="Montserrat Light" w:hAnsi="Montserrat Light"/>
          <w:b/>
          <w:sz w:val="20"/>
          <w:szCs w:val="20"/>
          <w:lang w:eastAsia="es-MX"/>
        </w:rPr>
      </w:pPr>
      <w:r w:rsidRPr="00272D5D">
        <w:rPr>
          <w:rFonts w:ascii="Montserrat Light" w:hAnsi="Montserrat Light"/>
          <w:sz w:val="20"/>
          <w:szCs w:val="20"/>
          <w:lang w:eastAsia="es-MX"/>
        </w:rPr>
        <w:t>Derogada</w:t>
      </w:r>
    </w:p>
    <w:p w14:paraId="71E8A057" w14:textId="77777777" w:rsidR="00AA42BA" w:rsidRPr="00CA64CF" w:rsidRDefault="00AA42BA" w:rsidP="00AA42BA">
      <w:pPr>
        <w:spacing w:after="200" w:line="276" w:lineRule="auto"/>
        <w:ind w:left="720"/>
        <w:contextualSpacing/>
        <w:jc w:val="both"/>
        <w:rPr>
          <w:rFonts w:ascii="Montserrat Light" w:hAnsi="Montserrat Light"/>
          <w:b/>
          <w:sz w:val="20"/>
          <w:szCs w:val="20"/>
          <w:lang w:eastAsia="es-MX"/>
        </w:rPr>
      </w:pPr>
    </w:p>
    <w:p w14:paraId="045C120F" w14:textId="77777777" w:rsidR="00AA42BA" w:rsidRPr="00AA674B" w:rsidRDefault="00AA42BA" w:rsidP="00AA42BA">
      <w:pPr>
        <w:spacing w:after="200" w:line="276" w:lineRule="auto"/>
        <w:ind w:left="2160"/>
        <w:contextualSpacing/>
        <w:jc w:val="both"/>
        <w:rPr>
          <w:rFonts w:ascii="Montserrat Light" w:hAnsi="Montserrat Light"/>
          <w:b/>
          <w:sz w:val="20"/>
          <w:szCs w:val="20"/>
          <w:lang w:eastAsia="es-MX"/>
        </w:rPr>
      </w:pPr>
    </w:p>
    <w:p w14:paraId="5B2D8504" w14:textId="77777777" w:rsidR="00AA42BA" w:rsidRDefault="00AA42BA" w:rsidP="00AA42BA">
      <w:pPr>
        <w:spacing w:after="200" w:line="276" w:lineRule="auto"/>
        <w:ind w:left="1416"/>
        <w:jc w:val="both"/>
        <w:rPr>
          <w:rFonts w:ascii="Montserrat Light" w:hAnsi="Montserrat Light"/>
          <w:sz w:val="20"/>
          <w:szCs w:val="20"/>
          <w:lang w:eastAsia="es-MX"/>
        </w:rPr>
      </w:pPr>
      <w:r w:rsidRPr="00AA674B">
        <w:rPr>
          <w:rFonts w:ascii="Montserrat Light" w:hAnsi="Montserrat Light"/>
          <w:sz w:val="20"/>
          <w:szCs w:val="20"/>
          <w:lang w:eastAsia="es-MX"/>
        </w:rPr>
        <w:t>Tomando como base lo anterior en este ejercicio se realizó la autorización e implementación de la estructura C, misma que fue autorizada tanto por la Dirección General de Educación Superior Tecnológica como por la Junta Directiva en su facultad de órgano supremo del Instituto.</w:t>
      </w:r>
    </w:p>
    <w:p w14:paraId="7C54D3CD" w14:textId="77777777" w:rsidR="00AA42BA" w:rsidRPr="00AA674B" w:rsidRDefault="00AA42BA" w:rsidP="00AA42BA">
      <w:pPr>
        <w:spacing w:after="200" w:line="276" w:lineRule="auto"/>
        <w:ind w:left="720"/>
        <w:contextualSpacing/>
        <w:jc w:val="both"/>
        <w:rPr>
          <w:rFonts w:ascii="Montserrat Light" w:hAnsi="Montserrat Light"/>
          <w:color w:val="365F91"/>
          <w:sz w:val="20"/>
          <w:szCs w:val="20"/>
          <w:lang w:eastAsia="es-MX"/>
        </w:rPr>
      </w:pPr>
    </w:p>
    <w:p w14:paraId="5D4E4825" w14:textId="77777777" w:rsidR="00AA42BA" w:rsidRPr="00AA674B" w:rsidRDefault="00AA42BA" w:rsidP="00AA42BA">
      <w:pPr>
        <w:spacing w:after="200" w:line="276" w:lineRule="auto"/>
        <w:ind w:left="720"/>
        <w:contextualSpacing/>
        <w:jc w:val="both"/>
        <w:rPr>
          <w:rFonts w:ascii="Montserrat Light" w:hAnsi="Montserrat Light"/>
          <w:color w:val="365F91"/>
          <w:sz w:val="20"/>
          <w:szCs w:val="20"/>
          <w:lang w:eastAsia="es-MX"/>
        </w:rPr>
      </w:pPr>
    </w:p>
    <w:p w14:paraId="2205ACF1" w14:textId="048EAE3B" w:rsidR="00CB3E48" w:rsidRDefault="00AA42BA" w:rsidP="00CB3E48">
      <w:pPr>
        <w:pStyle w:val="Prrafodelista"/>
        <w:numPr>
          <w:ilvl w:val="0"/>
          <w:numId w:val="5"/>
        </w:numPr>
        <w:spacing w:after="200" w:line="276" w:lineRule="auto"/>
        <w:jc w:val="both"/>
        <w:rPr>
          <w:rFonts w:ascii="Montserrat Light" w:hAnsi="Montserrat Light"/>
          <w:sz w:val="20"/>
          <w:szCs w:val="20"/>
          <w:lang w:eastAsia="es-MX"/>
        </w:rPr>
      </w:pPr>
      <w:r w:rsidRPr="00272D5D">
        <w:rPr>
          <w:rFonts w:ascii="Montserrat Light" w:hAnsi="Montserrat Light"/>
          <w:b/>
          <w:sz w:val="20"/>
          <w:szCs w:val="20"/>
          <w:lang w:eastAsia="es-MX"/>
        </w:rPr>
        <w:t>Panorama Económico y Financiero</w:t>
      </w:r>
      <w:r w:rsidRPr="00272D5D">
        <w:rPr>
          <w:rFonts w:ascii="Montserrat Light" w:hAnsi="Montserrat Light"/>
          <w:sz w:val="20"/>
          <w:szCs w:val="20"/>
          <w:lang w:eastAsia="es-MX"/>
        </w:rPr>
        <w:t xml:space="preserve">: </w:t>
      </w:r>
    </w:p>
    <w:p w14:paraId="70BEB37F" w14:textId="77777777" w:rsidR="00CB3E48" w:rsidRDefault="00CB3E48" w:rsidP="00CB3E48">
      <w:pPr>
        <w:pStyle w:val="Prrafodelista"/>
        <w:spacing w:after="200" w:line="276" w:lineRule="auto"/>
        <w:jc w:val="both"/>
        <w:rPr>
          <w:rFonts w:ascii="Montserrat Light" w:hAnsi="Montserrat Light"/>
          <w:sz w:val="20"/>
          <w:szCs w:val="20"/>
          <w:lang w:eastAsia="es-MX"/>
        </w:rPr>
      </w:pPr>
    </w:p>
    <w:p w14:paraId="77A9DB68" w14:textId="77777777" w:rsidR="00CB3E48" w:rsidRDefault="00CB3E48" w:rsidP="00AA42BA">
      <w:pPr>
        <w:pStyle w:val="Prrafodelista"/>
        <w:spacing w:after="200" w:line="276" w:lineRule="auto"/>
        <w:jc w:val="both"/>
        <w:rPr>
          <w:rFonts w:ascii="Montserrat Light" w:hAnsi="Montserrat Light"/>
          <w:sz w:val="20"/>
          <w:szCs w:val="20"/>
          <w:lang w:eastAsia="es-MX"/>
        </w:rPr>
      </w:pPr>
    </w:p>
    <w:p w14:paraId="1F32AA34" w14:textId="4EC85D23" w:rsidR="00AA42BA" w:rsidRPr="00272D5D" w:rsidRDefault="00AA42BA" w:rsidP="00AA42BA">
      <w:pPr>
        <w:pStyle w:val="Prrafodelista"/>
        <w:spacing w:after="200" w:line="276" w:lineRule="auto"/>
        <w:jc w:val="both"/>
        <w:rPr>
          <w:rFonts w:ascii="Montserrat Light" w:hAnsi="Montserrat Light"/>
          <w:color w:val="365F91"/>
          <w:sz w:val="20"/>
          <w:szCs w:val="20"/>
          <w:lang w:eastAsia="es-MX"/>
        </w:rPr>
      </w:pPr>
      <w:r w:rsidRPr="00272D5D">
        <w:rPr>
          <w:rFonts w:ascii="Montserrat Light" w:hAnsi="Montserrat Light"/>
          <w:sz w:val="20"/>
          <w:szCs w:val="20"/>
          <w:lang w:eastAsia="es-MX"/>
        </w:rPr>
        <w:t>Los gastos que se ejecutan en la Institución están apegados al programa operativo anual, que a su vez se soporta en las asignaciones Federal, Estatal y recaudación de Ingresos Propios, la deuda es netamente operativa y a corto plazo, derivada de la operación corriente de la Institución, por lo tanto, de continuar con la ministración oportuna de recursos por parte de las Instancias correspondientes, el panorama económico de la institución es de unas finanzas sanas, con solvencia suficiente para afrontar las obligaciones propias y cubrir los gastos necesarios de operación</w:t>
      </w:r>
      <w:r w:rsidRPr="00272D5D">
        <w:rPr>
          <w:rFonts w:ascii="Montserrat Light" w:hAnsi="Montserrat Light"/>
          <w:color w:val="365F91"/>
          <w:sz w:val="20"/>
          <w:szCs w:val="20"/>
          <w:lang w:eastAsia="es-MX"/>
        </w:rPr>
        <w:t>.</w:t>
      </w:r>
    </w:p>
    <w:p w14:paraId="75B862E8" w14:textId="77777777" w:rsidR="00AA42BA" w:rsidRDefault="00AA42BA" w:rsidP="00AA42BA">
      <w:pPr>
        <w:spacing w:after="200" w:line="276" w:lineRule="auto"/>
        <w:ind w:left="720"/>
        <w:contextualSpacing/>
        <w:jc w:val="both"/>
        <w:rPr>
          <w:rFonts w:ascii="Montserrat Light" w:hAnsi="Montserrat Light"/>
          <w:b/>
          <w:sz w:val="20"/>
          <w:szCs w:val="20"/>
          <w:lang w:eastAsia="es-MX"/>
        </w:rPr>
      </w:pPr>
    </w:p>
    <w:p w14:paraId="3DB74C34" w14:textId="27656431" w:rsidR="00AA42BA" w:rsidRPr="00CB3E48" w:rsidRDefault="00AA42BA" w:rsidP="00CB3E48">
      <w:pPr>
        <w:pStyle w:val="Prrafodelista"/>
        <w:numPr>
          <w:ilvl w:val="0"/>
          <w:numId w:val="5"/>
        </w:numPr>
        <w:spacing w:after="200" w:line="276" w:lineRule="auto"/>
        <w:jc w:val="both"/>
        <w:rPr>
          <w:rFonts w:ascii="Montserrat Light" w:hAnsi="Montserrat Light"/>
          <w:color w:val="365F91"/>
          <w:sz w:val="20"/>
          <w:szCs w:val="20"/>
          <w:lang w:eastAsia="es-MX"/>
        </w:rPr>
      </w:pPr>
      <w:r w:rsidRPr="00CB3E48">
        <w:rPr>
          <w:rFonts w:ascii="Montserrat Light" w:hAnsi="Montserrat Light"/>
          <w:b/>
          <w:sz w:val="20"/>
          <w:szCs w:val="20"/>
          <w:lang w:eastAsia="es-MX"/>
        </w:rPr>
        <w:t>Organización y Objeto Social:</w:t>
      </w:r>
    </w:p>
    <w:p w14:paraId="3BF32C5A" w14:textId="77777777" w:rsidR="00AA42BA" w:rsidRPr="00AA674B" w:rsidRDefault="00AA42BA" w:rsidP="00AA42BA">
      <w:pPr>
        <w:numPr>
          <w:ilvl w:val="1"/>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b/>
          <w:sz w:val="20"/>
          <w:szCs w:val="20"/>
          <w:lang w:eastAsia="es-MX"/>
        </w:rPr>
        <w:lastRenderedPageBreak/>
        <w:t xml:space="preserve">Objeto Social: </w:t>
      </w:r>
      <w:r w:rsidRPr="00AA674B">
        <w:rPr>
          <w:rFonts w:ascii="Montserrat Light" w:hAnsi="Montserrat Light"/>
          <w:sz w:val="20"/>
          <w:szCs w:val="20"/>
          <w:lang w:eastAsia="es-MX"/>
        </w:rPr>
        <w:t>El instituto tiene por objeto:</w:t>
      </w:r>
    </w:p>
    <w:p w14:paraId="7AF93AC7" w14:textId="77777777" w:rsidR="00AA42BA" w:rsidRPr="0034287B" w:rsidRDefault="00AA42BA" w:rsidP="00AA42BA">
      <w:pPr>
        <w:pStyle w:val="Prrafodelista"/>
        <w:numPr>
          <w:ilvl w:val="2"/>
          <w:numId w:val="6"/>
        </w:numPr>
        <w:spacing w:after="200" w:line="276" w:lineRule="auto"/>
        <w:jc w:val="both"/>
        <w:rPr>
          <w:rFonts w:ascii="Montserrat Light" w:hAnsi="Montserrat Light"/>
          <w:sz w:val="20"/>
          <w:szCs w:val="20"/>
          <w:lang w:eastAsia="es-MX"/>
        </w:rPr>
      </w:pPr>
      <w:r w:rsidRPr="0034287B">
        <w:rPr>
          <w:rFonts w:ascii="Montserrat Light" w:hAnsi="Montserrat Light"/>
          <w:sz w:val="20"/>
          <w:szCs w:val="20"/>
          <w:lang w:eastAsia="es-MX"/>
        </w:rPr>
        <w:t>Impartir e impulsar la educación superior tecnológica,</w:t>
      </w:r>
    </w:p>
    <w:p w14:paraId="4650EC70"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Contribuir a través del proceso educativo al establecimiento de una justa distribución de riqueza;</w:t>
      </w:r>
    </w:p>
    <w:p w14:paraId="298B602D"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Ampliar las posibilidades y alternativas de la educación superior tecnológica para todos los estratos sociales;</w:t>
      </w:r>
    </w:p>
    <w:p w14:paraId="62F56FDE"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Realizar investigación científica y tecnológica, congruente con el avance del conocimiento, el desarrollo de la enseñanza tecnológica y el mejor aprovechamiento social de los recursos naturales y materiales, para contribuir al mejoramiento y eficacia de la producción industrial y de servicios, así como a la elevación de la calidad de vida de la comunidad.</w:t>
      </w:r>
    </w:p>
    <w:p w14:paraId="7CD18976"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Formar profesionales e investigadores en los diversos campos de la ciencia y la tecnología, en las áreas industrial, agropecuaria y de servicios, de acuerdo con los requerimientos del desarrollo económico, político y social en los ámbitos regional, estatal y nacional a partir de egresados de bachillerato.</w:t>
      </w:r>
    </w:p>
    <w:p w14:paraId="0D9370B3"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Investigar, crear, conservar y difundir la cultura para fortalecer la conciencia de la nacionalidad y la solidaridad en los educandos;</w:t>
      </w:r>
    </w:p>
    <w:p w14:paraId="6C574E2E"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Participar en los programas que para coordinar las actividades de investigación se formulen, de acuerdo con la planeación y desarrollo de las políticas nacional, estatal y municipal en materia de ciencia y tecnología; y</w:t>
      </w:r>
    </w:p>
    <w:p w14:paraId="6C5F1BAA"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Vincularse con los sectores público, privado y social para contribuir en el desarrollo tecnológico, científico y social de la Entidad y del País.</w:t>
      </w:r>
    </w:p>
    <w:p w14:paraId="17B54AC3" w14:textId="77777777" w:rsidR="00AA42BA" w:rsidRPr="00AA674B" w:rsidRDefault="00AA42BA" w:rsidP="00AA42BA">
      <w:pPr>
        <w:numPr>
          <w:ilvl w:val="1"/>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b/>
          <w:sz w:val="20"/>
          <w:szCs w:val="20"/>
          <w:lang w:eastAsia="es-MX"/>
        </w:rPr>
        <w:t xml:space="preserve">Principal actividad: </w:t>
      </w:r>
      <w:r w:rsidRPr="00AA674B">
        <w:rPr>
          <w:rFonts w:ascii="Montserrat Light" w:hAnsi="Montserrat Light"/>
          <w:sz w:val="20"/>
          <w:szCs w:val="20"/>
          <w:lang w:eastAsia="es-MX"/>
        </w:rPr>
        <w:t>Para el cumplimiento de su objeto, el Instituto tiene las siguientes funciones:</w:t>
      </w:r>
    </w:p>
    <w:p w14:paraId="2101D403"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Impartir educación superior tecnológica, a nivel de Licenciatura, Maestría y Doctorado, así como cursos de actualización y superación académica, en sus modalidades escolar y extraescolar.</w:t>
      </w:r>
    </w:p>
    <w:p w14:paraId="5E2F4144"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Desarrollar e impulsar investigaciones científicas y tecnológicas que contribuyan al desarrollo regional, estatal y nacional;</w:t>
      </w:r>
    </w:p>
    <w:p w14:paraId="55E7C729"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Formular y modificar, en su caso, sus planes y programas de estudio, de investigación y extensión de conformidad con las disposiciones aplicables, que garanticen una formación profesional, cultural, científica y tecnológica integral;</w:t>
      </w:r>
    </w:p>
    <w:p w14:paraId="37D05A98"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Establecer los procedimientos de selección de ingreso de los aspirantes, incluyendo exámenes de conocimientos y psicométricos;</w:t>
      </w:r>
    </w:p>
    <w:p w14:paraId="4F3045DF"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lastRenderedPageBreak/>
        <w:t>Celebrar convenios o acuerdos de intercambio académico y científico con organismos nacionales e internacionales similares;</w:t>
      </w:r>
    </w:p>
    <w:p w14:paraId="09F54EE3"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Organizar y desarrollar programas permanentes de servicio social para sus alumnos y pasantes;</w:t>
      </w:r>
    </w:p>
    <w:p w14:paraId="22E009E6"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Coadyuvar a la preparación técnica de sus trabajadores para su mejoramiento económico y social;</w:t>
      </w:r>
    </w:p>
    <w:p w14:paraId="07E86F36"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Expedir constancias y certificados de estudio, otorgar diplomas, títulos profesionales y grados académicos;</w:t>
      </w:r>
    </w:p>
    <w:p w14:paraId="7AFF15FF"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Tramitar ante la Secretaría de Educación Pública, la revalidación y reconocimiento de estudios y equivalentes en relación con los tipos de educación que imparta;</w:t>
      </w:r>
    </w:p>
    <w:p w14:paraId="26FBDE5C"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Prestar servicios de asesoría, elaboración de proyectos, desarrollo de prototipos y capacitación técnica a los sectores público, social y privado que lo solicitan;</w:t>
      </w:r>
    </w:p>
    <w:p w14:paraId="278E39AD"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Desarrollar y promover actividades deportivas y culturales que coadyuvan al desarrollo integral del educando;</w:t>
      </w:r>
    </w:p>
    <w:p w14:paraId="16477BEA"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Patrocinar y organizar congresos, asambleas, reuniones, concursos y otros eventos de carácter académico, cultural y deportivo;</w:t>
      </w:r>
    </w:p>
    <w:p w14:paraId="4F698039"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Promover y editar obras que contribuyan a enriquecer el quehacer educativo y a la difusión de la cultura u del conocimiento científico y tecnológico;</w:t>
      </w:r>
    </w:p>
    <w:p w14:paraId="1D68D7BC"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Capacitar y procurar la superación de su personal docente, técnico y administrativo;</w:t>
      </w:r>
    </w:p>
    <w:p w14:paraId="5A2916A5"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Realizar los actos jurídicos necesarios para el logro de sus objetivos y el cumplimiento de sus funciones;</w:t>
      </w:r>
    </w:p>
    <w:p w14:paraId="75569F7D"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Impulsar estrategias de participación y concertación con los sectores público, privado y social, para proyectar actividades productivas, con los más altos niveles de eficiencia y sentido social.</w:t>
      </w:r>
    </w:p>
    <w:p w14:paraId="17317FAA"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Planear y programar la enseñanza tomado en cuenta los planes de organización académica de la Secretaría de Educación Pública, incorporando en sus planes y programas de estudio los contenidos particulares, locales o regionales necesarios que contribuyan a satisfacer las necesidades de la comunidad y a elevar su calidad de vida.</w:t>
      </w:r>
    </w:p>
    <w:p w14:paraId="60FB5CF8"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Administrar libremente su patrimonio de conformidad con las disposiciones aplicables; y,</w:t>
      </w:r>
    </w:p>
    <w:p w14:paraId="262A897C" w14:textId="77777777" w:rsidR="00AA42BA" w:rsidRPr="00AA674B" w:rsidRDefault="00AA42BA" w:rsidP="00AA42BA">
      <w:pPr>
        <w:numPr>
          <w:ilvl w:val="2"/>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Realizar en general todas aquellas que contribuyan al cumplimiento del objeto del Instituto.</w:t>
      </w:r>
    </w:p>
    <w:p w14:paraId="48E92965" w14:textId="77777777" w:rsidR="00AA42BA" w:rsidRPr="00AA674B" w:rsidRDefault="00AA42BA" w:rsidP="00AA42BA">
      <w:pPr>
        <w:numPr>
          <w:ilvl w:val="1"/>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b/>
          <w:sz w:val="20"/>
          <w:szCs w:val="20"/>
          <w:lang w:eastAsia="es-MX"/>
        </w:rPr>
        <w:t>Ejercicio fiscal:</w:t>
      </w:r>
      <w:r w:rsidRPr="00AA674B">
        <w:rPr>
          <w:rFonts w:ascii="Montserrat Light" w:hAnsi="Montserrat Light"/>
          <w:sz w:val="20"/>
          <w:szCs w:val="20"/>
          <w:lang w:eastAsia="es-MX"/>
        </w:rPr>
        <w:t xml:space="preserve"> 202</w:t>
      </w:r>
      <w:r>
        <w:rPr>
          <w:rFonts w:ascii="Montserrat Light" w:hAnsi="Montserrat Light"/>
          <w:sz w:val="20"/>
          <w:szCs w:val="20"/>
          <w:lang w:eastAsia="es-MX"/>
        </w:rPr>
        <w:t>4</w:t>
      </w:r>
    </w:p>
    <w:p w14:paraId="33E5EF3E" w14:textId="77777777" w:rsidR="00AA42BA" w:rsidRPr="00AA674B" w:rsidRDefault="00AA42BA" w:rsidP="00AA42BA">
      <w:pPr>
        <w:numPr>
          <w:ilvl w:val="1"/>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b/>
          <w:sz w:val="20"/>
          <w:szCs w:val="20"/>
          <w:lang w:eastAsia="es-MX"/>
        </w:rPr>
        <w:lastRenderedPageBreak/>
        <w:t>Régimen jurídico:</w:t>
      </w:r>
      <w:r w:rsidRPr="00AA674B">
        <w:rPr>
          <w:rFonts w:ascii="Montserrat Light" w:hAnsi="Montserrat Light"/>
          <w:sz w:val="20"/>
          <w:szCs w:val="20"/>
          <w:lang w:eastAsia="es-MX"/>
        </w:rPr>
        <w:t xml:space="preserve"> Personas Morales con fines No Lucrativos</w:t>
      </w:r>
    </w:p>
    <w:p w14:paraId="1717F86A" w14:textId="77777777" w:rsidR="00AA42BA" w:rsidRDefault="00AA42BA" w:rsidP="00AA42BA">
      <w:pPr>
        <w:numPr>
          <w:ilvl w:val="1"/>
          <w:numId w:val="6"/>
        </w:numPr>
        <w:spacing w:after="200" w:line="276" w:lineRule="auto"/>
        <w:contextualSpacing/>
        <w:jc w:val="both"/>
        <w:rPr>
          <w:rFonts w:ascii="Montserrat Light" w:hAnsi="Montserrat Light"/>
          <w:sz w:val="20"/>
          <w:szCs w:val="20"/>
          <w:lang w:eastAsia="es-MX"/>
        </w:rPr>
      </w:pPr>
      <w:r w:rsidRPr="00AA674B">
        <w:rPr>
          <w:rFonts w:ascii="Montserrat Light" w:hAnsi="Montserrat Light"/>
          <w:b/>
          <w:sz w:val="20"/>
          <w:szCs w:val="20"/>
          <w:lang w:eastAsia="es-MX"/>
        </w:rPr>
        <w:t>Consideraciones fiscales del ente:</w:t>
      </w:r>
      <w:r w:rsidRPr="00AA674B">
        <w:rPr>
          <w:rFonts w:ascii="Montserrat Light" w:hAnsi="Montserrat Light"/>
          <w:sz w:val="20"/>
          <w:szCs w:val="20"/>
          <w:lang w:eastAsia="es-MX"/>
        </w:rPr>
        <w:t xml:space="preserve"> ISR de sueldos y salarios e ISR de asimilados a salarios.</w:t>
      </w:r>
    </w:p>
    <w:p w14:paraId="40DF09D9" w14:textId="77777777" w:rsidR="00AA42BA" w:rsidRDefault="00AA42BA" w:rsidP="00AA42BA">
      <w:pPr>
        <w:spacing w:after="200" w:line="276" w:lineRule="auto"/>
        <w:ind w:left="1440"/>
        <w:contextualSpacing/>
        <w:jc w:val="both"/>
        <w:rPr>
          <w:rFonts w:ascii="Montserrat Light" w:hAnsi="Montserrat Light"/>
          <w:b/>
          <w:sz w:val="20"/>
          <w:szCs w:val="20"/>
          <w:lang w:eastAsia="es-MX"/>
        </w:rPr>
      </w:pPr>
    </w:p>
    <w:p w14:paraId="08165B1D" w14:textId="77777777" w:rsidR="00AA42BA" w:rsidRPr="00350183" w:rsidRDefault="00AA42BA" w:rsidP="00AA42BA">
      <w:pPr>
        <w:numPr>
          <w:ilvl w:val="1"/>
          <w:numId w:val="6"/>
        </w:numPr>
        <w:spacing w:after="200" w:line="276" w:lineRule="auto"/>
        <w:contextualSpacing/>
        <w:jc w:val="both"/>
        <w:rPr>
          <w:rFonts w:ascii="Montserrat Light" w:hAnsi="Montserrat Light"/>
          <w:lang w:eastAsia="es-MX"/>
        </w:rPr>
      </w:pPr>
      <w:r w:rsidRPr="00CA64CF">
        <w:rPr>
          <w:rFonts w:ascii="Montserrat Light" w:hAnsi="Montserrat Light"/>
          <w:b/>
          <w:lang w:eastAsia="es-MX"/>
        </w:rPr>
        <w:t>Estructura organizacional básica:</w:t>
      </w:r>
    </w:p>
    <w:p w14:paraId="5CB227F9" w14:textId="77777777" w:rsidR="00AA42BA" w:rsidRPr="00CA64CF" w:rsidRDefault="00AA42BA" w:rsidP="00AA42BA">
      <w:pPr>
        <w:spacing w:after="200" w:line="276" w:lineRule="auto"/>
        <w:ind w:left="1440"/>
        <w:contextualSpacing/>
        <w:jc w:val="center"/>
        <w:rPr>
          <w:rFonts w:ascii="Montserrat Light" w:hAnsi="Montserrat Light"/>
          <w:lang w:eastAsia="es-MX"/>
        </w:rPr>
      </w:pPr>
      <w:r>
        <w:rPr>
          <w:noProof/>
          <w:lang w:eastAsia="es-MX"/>
        </w:rPr>
        <w:drawing>
          <wp:anchor distT="0" distB="0" distL="114300" distR="114300" simplePos="0" relativeHeight="251660288" behindDoc="0" locked="0" layoutInCell="1" allowOverlap="1" wp14:anchorId="17451658" wp14:editId="5076F646">
            <wp:simplePos x="0" y="0"/>
            <wp:positionH relativeFrom="column">
              <wp:posOffset>-335280</wp:posOffset>
            </wp:positionH>
            <wp:positionV relativeFrom="paragraph">
              <wp:posOffset>306</wp:posOffset>
            </wp:positionV>
            <wp:extent cx="6654243" cy="4035119"/>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042" t="14860" r="14758" b="5155"/>
                    <a:stretch/>
                  </pic:blipFill>
                  <pic:spPr bwMode="auto">
                    <a:xfrm>
                      <a:off x="0" y="0"/>
                      <a:ext cx="6668162" cy="4043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45D64" w14:textId="77777777" w:rsidR="00AA42BA" w:rsidRDefault="00AA42BA" w:rsidP="00AA42BA">
      <w:pPr>
        <w:spacing w:after="200" w:line="276" w:lineRule="auto"/>
        <w:ind w:left="720"/>
        <w:contextualSpacing/>
        <w:jc w:val="both"/>
        <w:rPr>
          <w:rFonts w:ascii="Calibri" w:hAnsi="Calibri"/>
          <w:b/>
          <w:sz w:val="20"/>
          <w:lang w:eastAsia="es-MX"/>
        </w:rPr>
      </w:pPr>
    </w:p>
    <w:p w14:paraId="576F8850" w14:textId="11E2D326" w:rsidR="00AA42BA" w:rsidRDefault="00AA42BA" w:rsidP="00AA42BA">
      <w:pPr>
        <w:spacing w:after="200" w:line="276" w:lineRule="auto"/>
        <w:ind w:left="720"/>
        <w:contextualSpacing/>
        <w:jc w:val="both"/>
        <w:rPr>
          <w:rFonts w:ascii="Calibri" w:hAnsi="Calibri"/>
          <w:b/>
          <w:sz w:val="20"/>
          <w:lang w:eastAsia="es-MX"/>
        </w:rPr>
      </w:pPr>
    </w:p>
    <w:p w14:paraId="6CCD4DBC" w14:textId="26FD8D52" w:rsidR="00AA42BA" w:rsidRPr="00CB3E48" w:rsidRDefault="00AA42BA" w:rsidP="00CB3E48">
      <w:pPr>
        <w:pStyle w:val="Prrafodelista"/>
        <w:numPr>
          <w:ilvl w:val="0"/>
          <w:numId w:val="5"/>
        </w:numPr>
        <w:spacing w:after="200" w:line="276" w:lineRule="auto"/>
        <w:jc w:val="both"/>
        <w:rPr>
          <w:rFonts w:ascii="Montserrat Light" w:hAnsi="Montserrat Light"/>
          <w:b/>
          <w:sz w:val="20"/>
          <w:szCs w:val="20"/>
          <w:lang w:eastAsia="es-MX"/>
        </w:rPr>
      </w:pPr>
      <w:r w:rsidRPr="00CB3E48">
        <w:rPr>
          <w:rFonts w:ascii="Montserrat Light" w:hAnsi="Montserrat Light"/>
          <w:b/>
          <w:sz w:val="20"/>
          <w:szCs w:val="20"/>
          <w:lang w:eastAsia="es-MX"/>
        </w:rPr>
        <w:t>Bases de preparación de los Estados Financieros:</w:t>
      </w:r>
    </w:p>
    <w:p w14:paraId="1B2C1BFC" w14:textId="77777777" w:rsidR="00AA42BA" w:rsidRPr="00617A68" w:rsidRDefault="00AA42BA" w:rsidP="00AA42BA">
      <w:pPr>
        <w:spacing w:after="200" w:line="276" w:lineRule="auto"/>
        <w:ind w:left="720"/>
        <w:contextualSpacing/>
        <w:jc w:val="both"/>
        <w:rPr>
          <w:rFonts w:ascii="Montserrat Light" w:hAnsi="Montserrat Light"/>
          <w:b/>
          <w:sz w:val="16"/>
          <w:szCs w:val="16"/>
          <w:lang w:eastAsia="es-MX"/>
        </w:rPr>
      </w:pPr>
    </w:p>
    <w:p w14:paraId="063A619A" w14:textId="77777777" w:rsidR="00AA42BA" w:rsidRDefault="00AA42BA" w:rsidP="00AA42BA">
      <w:pPr>
        <w:spacing w:after="200" w:line="276" w:lineRule="auto"/>
        <w:ind w:left="720"/>
        <w:contextualSpacing/>
        <w:jc w:val="both"/>
        <w:rPr>
          <w:rFonts w:ascii="Montserrat Light" w:hAnsi="Montserrat Light"/>
          <w:sz w:val="20"/>
          <w:szCs w:val="20"/>
          <w:lang w:eastAsia="es-MX"/>
        </w:rPr>
      </w:pPr>
      <w:r>
        <w:rPr>
          <w:rFonts w:ascii="Montserrat Light" w:hAnsi="Montserrat Light"/>
          <w:sz w:val="20"/>
          <w:szCs w:val="20"/>
          <w:lang w:eastAsia="es-MX"/>
        </w:rPr>
        <w:t>Para la preparación de</w:t>
      </w:r>
      <w:r w:rsidRPr="00AA674B">
        <w:rPr>
          <w:rFonts w:ascii="Montserrat Light" w:hAnsi="Montserrat Light"/>
          <w:sz w:val="20"/>
          <w:szCs w:val="20"/>
          <w:lang w:eastAsia="es-MX"/>
        </w:rPr>
        <w:t xml:space="preserve"> la información financiera correspondiente a este periodo se ha seguido y aplicado la normatividad emitida por el CONAC, de igual manera se han observado también </w:t>
      </w:r>
      <w:r w:rsidRPr="00AA674B">
        <w:rPr>
          <w:rFonts w:ascii="Montserrat Light" w:hAnsi="Montserrat Light"/>
          <w:sz w:val="20"/>
          <w:szCs w:val="20"/>
          <w:lang w:eastAsia="es-MX"/>
        </w:rPr>
        <w:lastRenderedPageBreak/>
        <w:t>las normas de información financiera buscando que tanto la estructura como el contenido de dicha información sea veraz, oportuna y suficiente para la toma de decisiones.</w:t>
      </w:r>
    </w:p>
    <w:p w14:paraId="08BEF643" w14:textId="77777777" w:rsidR="00AA42BA" w:rsidRDefault="00AA42BA" w:rsidP="00AA42BA">
      <w:pPr>
        <w:spacing w:after="200" w:line="276" w:lineRule="auto"/>
        <w:ind w:left="720"/>
        <w:contextualSpacing/>
        <w:jc w:val="both"/>
        <w:rPr>
          <w:rFonts w:ascii="Montserrat Light" w:hAnsi="Montserrat Light"/>
          <w:sz w:val="20"/>
          <w:szCs w:val="20"/>
          <w:lang w:eastAsia="es-MX"/>
        </w:rPr>
      </w:pPr>
    </w:p>
    <w:p w14:paraId="20FA2D5A" w14:textId="77777777" w:rsidR="00AA42BA" w:rsidRPr="00617A68" w:rsidRDefault="00AA42BA" w:rsidP="00AA42BA">
      <w:pPr>
        <w:spacing w:after="200" w:line="276" w:lineRule="auto"/>
        <w:ind w:left="720"/>
        <w:contextualSpacing/>
        <w:jc w:val="both"/>
        <w:rPr>
          <w:rFonts w:ascii="Montserrat Light" w:hAnsi="Montserrat Light"/>
          <w:sz w:val="16"/>
          <w:szCs w:val="16"/>
          <w:lang w:eastAsia="es-MX"/>
        </w:rPr>
      </w:pPr>
    </w:p>
    <w:p w14:paraId="38AA9456" w14:textId="77777777" w:rsidR="00AA42BA" w:rsidRPr="00AA674B" w:rsidRDefault="00AA42BA" w:rsidP="00CB3E48">
      <w:pPr>
        <w:numPr>
          <w:ilvl w:val="0"/>
          <w:numId w:val="5"/>
        </w:numPr>
        <w:spacing w:before="240" w:after="240" w:line="216" w:lineRule="exact"/>
        <w:jc w:val="both"/>
        <w:rPr>
          <w:rFonts w:ascii="Montserrat Light" w:hAnsi="Montserrat Light" w:cs="Arial"/>
          <w:b/>
          <w:sz w:val="20"/>
          <w:szCs w:val="20"/>
        </w:rPr>
      </w:pPr>
      <w:r w:rsidRPr="00AA674B">
        <w:rPr>
          <w:rFonts w:ascii="Montserrat Light" w:hAnsi="Montserrat Light" w:cs="Arial"/>
          <w:b/>
          <w:sz w:val="20"/>
          <w:szCs w:val="20"/>
        </w:rPr>
        <w:t>Políticas de Contabilidad Significativas</w:t>
      </w:r>
    </w:p>
    <w:p w14:paraId="03097B64" w14:textId="77777777" w:rsidR="00AA42BA" w:rsidRPr="00AA674B" w:rsidRDefault="00AA42BA" w:rsidP="00AA42BA">
      <w:pPr>
        <w:spacing w:after="82" w:line="276" w:lineRule="auto"/>
        <w:ind w:left="708"/>
        <w:jc w:val="both"/>
        <w:rPr>
          <w:rFonts w:ascii="Montserrat Light" w:hAnsi="Montserrat Light" w:cs="Arial"/>
          <w:sz w:val="20"/>
          <w:szCs w:val="20"/>
        </w:rPr>
      </w:pPr>
      <w:r w:rsidRPr="00AA674B">
        <w:rPr>
          <w:rFonts w:ascii="Montserrat Light" w:hAnsi="Montserrat Light" w:cs="Arial"/>
          <w:sz w:val="20"/>
          <w:szCs w:val="20"/>
        </w:rPr>
        <w:t xml:space="preserve">El valor de los activos aparece en los estados financieros con el valor de su costo histórico original, dado que hasta la fecha no se ha realizado ninguna depreciación, lo anterior se está solventando para realizar la actualización correspondiente tanto en los libros como en la operación del instituto, para ello actualmente se está levantando un inventario físico del que se reporta un avance del </w:t>
      </w:r>
      <w:r>
        <w:rPr>
          <w:rFonts w:ascii="Montserrat Light" w:hAnsi="Montserrat Light" w:cs="Arial"/>
          <w:sz w:val="20"/>
          <w:szCs w:val="20"/>
        </w:rPr>
        <w:t>8</w:t>
      </w:r>
      <w:r w:rsidRPr="00AA674B">
        <w:rPr>
          <w:rFonts w:ascii="Montserrat Light" w:hAnsi="Montserrat Light" w:cs="Arial"/>
          <w:sz w:val="20"/>
          <w:szCs w:val="20"/>
        </w:rPr>
        <w:t xml:space="preserve">5% así mismo se ha decidido capacitar al personal operativo para ejecutar en el sistema SACG.NET el </w:t>
      </w:r>
      <w:proofErr w:type="spellStart"/>
      <w:r w:rsidRPr="00AA674B">
        <w:rPr>
          <w:rFonts w:ascii="Montserrat Light" w:hAnsi="Montserrat Light" w:cs="Arial"/>
          <w:sz w:val="20"/>
          <w:szCs w:val="20"/>
        </w:rPr>
        <w:t>modulo</w:t>
      </w:r>
      <w:proofErr w:type="spellEnd"/>
      <w:r w:rsidRPr="00AA674B">
        <w:rPr>
          <w:rFonts w:ascii="Montserrat Light" w:hAnsi="Montserrat Light" w:cs="Arial"/>
          <w:sz w:val="20"/>
          <w:szCs w:val="20"/>
        </w:rPr>
        <w:t xml:space="preserve"> Bienes patrimoniales.</w:t>
      </w:r>
    </w:p>
    <w:p w14:paraId="1DCF5E22" w14:textId="77777777" w:rsidR="00AA42BA" w:rsidRPr="00617A68" w:rsidRDefault="00AA42BA" w:rsidP="00AA42BA">
      <w:pPr>
        <w:spacing w:after="82" w:line="276" w:lineRule="auto"/>
        <w:jc w:val="center"/>
        <w:rPr>
          <w:rFonts w:ascii="Montserrat Light" w:hAnsi="Montserrat Light" w:cs="Arial"/>
          <w:sz w:val="16"/>
          <w:szCs w:val="16"/>
        </w:rPr>
      </w:pPr>
    </w:p>
    <w:p w14:paraId="375AF7AD" w14:textId="77777777" w:rsidR="00AA42BA" w:rsidRPr="00AA674B" w:rsidRDefault="00AA42BA" w:rsidP="00CB3E48">
      <w:pPr>
        <w:numPr>
          <w:ilvl w:val="0"/>
          <w:numId w:val="5"/>
        </w:numPr>
        <w:spacing w:after="86" w:line="276" w:lineRule="auto"/>
        <w:jc w:val="both"/>
        <w:rPr>
          <w:rFonts w:ascii="Montserrat Light" w:hAnsi="Montserrat Light" w:cs="Arial"/>
          <w:b/>
          <w:sz w:val="20"/>
          <w:szCs w:val="20"/>
        </w:rPr>
      </w:pPr>
      <w:r w:rsidRPr="00AA674B">
        <w:rPr>
          <w:rFonts w:ascii="Montserrat Light" w:hAnsi="Montserrat Light" w:cs="Arial"/>
          <w:b/>
          <w:sz w:val="20"/>
          <w:szCs w:val="20"/>
        </w:rPr>
        <w:t>Reporte de la Recaudación</w:t>
      </w:r>
    </w:p>
    <w:p w14:paraId="37DC709B" w14:textId="7ABF88FD" w:rsidR="00AA42BA" w:rsidRPr="00AA674B" w:rsidRDefault="00AA42BA" w:rsidP="00AA42BA">
      <w:pPr>
        <w:spacing w:after="86" w:line="276" w:lineRule="auto"/>
        <w:ind w:left="720"/>
        <w:jc w:val="both"/>
        <w:rPr>
          <w:rFonts w:ascii="Montserrat Light" w:hAnsi="Montserrat Light" w:cs="Arial"/>
          <w:b/>
          <w:i/>
          <w:sz w:val="20"/>
          <w:szCs w:val="20"/>
          <w:lang w:val="es-ES"/>
        </w:rPr>
      </w:pPr>
      <w:r w:rsidRPr="00AA674B">
        <w:rPr>
          <w:rFonts w:ascii="Montserrat Light" w:hAnsi="Montserrat Light" w:cs="Arial"/>
          <w:sz w:val="20"/>
          <w:szCs w:val="20"/>
          <w:lang w:val="es-ES"/>
        </w:rPr>
        <w:t xml:space="preserve">La proyección anual del Instituto Abarca 3 Fuentes, 1. Se programó obtener por Ingresos Propios la suma de $ </w:t>
      </w:r>
      <w:r>
        <w:rPr>
          <w:rFonts w:ascii="Montserrat Light" w:hAnsi="Montserrat Light" w:cs="Arial"/>
          <w:sz w:val="20"/>
          <w:szCs w:val="20"/>
          <w:lang w:val="es-ES"/>
        </w:rPr>
        <w:t xml:space="preserve">4,586,750.00 </w:t>
      </w:r>
      <w:r w:rsidRPr="00AA674B">
        <w:rPr>
          <w:rFonts w:ascii="Montserrat Light" w:hAnsi="Montserrat Light" w:cs="Arial"/>
          <w:sz w:val="20"/>
          <w:szCs w:val="20"/>
          <w:lang w:val="es-ES"/>
        </w:rPr>
        <w:t>de los cuales al cierre del mes se han recaudado</w:t>
      </w:r>
      <w:r>
        <w:rPr>
          <w:rFonts w:ascii="Montserrat Light" w:hAnsi="Montserrat Light" w:cs="Arial"/>
          <w:sz w:val="20"/>
          <w:szCs w:val="20"/>
          <w:lang w:val="es-ES"/>
        </w:rPr>
        <w:t xml:space="preserve"> </w:t>
      </w:r>
      <w:r w:rsidRPr="00AA674B">
        <w:rPr>
          <w:rFonts w:ascii="Montserrat Light" w:hAnsi="Montserrat Light" w:cs="Arial"/>
          <w:sz w:val="20"/>
          <w:szCs w:val="20"/>
          <w:lang w:val="es-ES"/>
        </w:rPr>
        <w:t xml:space="preserve">$ </w:t>
      </w:r>
      <w:r>
        <w:rPr>
          <w:rFonts w:ascii="Montserrat Light" w:hAnsi="Montserrat Light" w:cs="Arial"/>
          <w:b/>
          <w:i/>
          <w:sz w:val="20"/>
          <w:szCs w:val="20"/>
          <w:lang w:val="es-ES"/>
        </w:rPr>
        <w:t>5,</w:t>
      </w:r>
      <w:r w:rsidR="00A369EB">
        <w:rPr>
          <w:rFonts w:ascii="Montserrat Light" w:hAnsi="Montserrat Light" w:cs="Arial"/>
          <w:b/>
          <w:i/>
          <w:sz w:val="20"/>
          <w:szCs w:val="20"/>
          <w:lang w:val="es-ES"/>
        </w:rPr>
        <w:t>961,521.18</w:t>
      </w:r>
      <w:proofErr w:type="gramStart"/>
      <w:r w:rsidRPr="00AA674B">
        <w:rPr>
          <w:rFonts w:ascii="Montserrat Light" w:hAnsi="Montserrat Light" w:cs="Arial"/>
          <w:b/>
          <w:i/>
          <w:sz w:val="20"/>
          <w:szCs w:val="20"/>
          <w:lang w:val="es-ES"/>
        </w:rPr>
        <w:t>;</w:t>
      </w:r>
      <w:r w:rsidRPr="00AA674B">
        <w:rPr>
          <w:rFonts w:ascii="Montserrat Light" w:hAnsi="Montserrat Light" w:cs="Arial"/>
          <w:sz w:val="20"/>
          <w:szCs w:val="20"/>
          <w:lang w:val="es-ES"/>
        </w:rPr>
        <w:t xml:space="preserve"> </w:t>
      </w:r>
      <w:r>
        <w:rPr>
          <w:rFonts w:ascii="Montserrat Light" w:hAnsi="Montserrat Light" w:cs="Arial"/>
          <w:sz w:val="20"/>
          <w:szCs w:val="20"/>
          <w:lang w:val="es-ES"/>
        </w:rPr>
        <w:t xml:space="preserve"> y</w:t>
      </w:r>
      <w:proofErr w:type="gramEnd"/>
      <w:r>
        <w:rPr>
          <w:rFonts w:ascii="Montserrat Light" w:hAnsi="Montserrat Light" w:cs="Arial"/>
          <w:sz w:val="20"/>
          <w:szCs w:val="20"/>
          <w:lang w:val="es-ES"/>
        </w:rPr>
        <w:t xml:space="preserve"> otros ingresos por $ </w:t>
      </w:r>
      <w:r w:rsidRPr="00A369EB">
        <w:rPr>
          <w:rFonts w:ascii="Montserrat Light" w:hAnsi="Montserrat Light" w:cs="Arial"/>
          <w:b/>
          <w:bCs/>
          <w:sz w:val="20"/>
          <w:szCs w:val="20"/>
          <w:lang w:val="es-ES"/>
        </w:rPr>
        <w:t>71,460.00</w:t>
      </w:r>
      <w:r>
        <w:rPr>
          <w:rFonts w:ascii="Montserrat Light" w:hAnsi="Montserrat Light" w:cs="Arial"/>
          <w:sz w:val="20"/>
          <w:szCs w:val="20"/>
          <w:lang w:val="es-ES"/>
        </w:rPr>
        <w:t xml:space="preserve"> </w:t>
      </w:r>
      <w:r w:rsidRPr="00AA674B">
        <w:rPr>
          <w:rFonts w:ascii="Montserrat Light" w:hAnsi="Montserrat Light" w:cs="Arial"/>
          <w:sz w:val="20"/>
          <w:szCs w:val="20"/>
          <w:lang w:val="es-ES"/>
        </w:rPr>
        <w:t xml:space="preserve">2. Se estimó recibir un Aporte Federal de $ </w:t>
      </w:r>
      <w:r>
        <w:rPr>
          <w:rFonts w:ascii="Montserrat Light" w:hAnsi="Montserrat Light" w:cs="Arial"/>
          <w:sz w:val="20"/>
          <w:szCs w:val="20"/>
          <w:lang w:val="es-ES"/>
        </w:rPr>
        <w:t>31, 398,151.00</w:t>
      </w:r>
      <w:r w:rsidRPr="00AA674B">
        <w:rPr>
          <w:rFonts w:ascii="Montserrat Light" w:hAnsi="Montserrat Light" w:cs="Arial"/>
          <w:sz w:val="20"/>
          <w:szCs w:val="20"/>
          <w:lang w:val="es-ES"/>
        </w:rPr>
        <w:t xml:space="preserve"> de los cuales al presente mes </w:t>
      </w:r>
      <w:r>
        <w:rPr>
          <w:rFonts w:ascii="Montserrat Light" w:hAnsi="Montserrat Light" w:cs="Arial"/>
          <w:sz w:val="20"/>
          <w:szCs w:val="20"/>
          <w:lang w:val="es-ES"/>
        </w:rPr>
        <w:t xml:space="preserve">  </w:t>
      </w:r>
      <w:r w:rsidRPr="00AA674B">
        <w:rPr>
          <w:rFonts w:ascii="Montserrat Light" w:hAnsi="Montserrat Light" w:cs="Arial"/>
          <w:sz w:val="20"/>
          <w:szCs w:val="20"/>
          <w:lang w:val="es-ES"/>
        </w:rPr>
        <w:t>se obtuvieron</w:t>
      </w:r>
      <w:r>
        <w:rPr>
          <w:rFonts w:ascii="Montserrat Light" w:hAnsi="Montserrat Light" w:cs="Arial"/>
          <w:sz w:val="20"/>
          <w:szCs w:val="20"/>
          <w:lang w:val="es-ES"/>
        </w:rPr>
        <w:t xml:space="preserve"> en su totalidad por  </w:t>
      </w:r>
      <w:r w:rsidRPr="00AA674B">
        <w:rPr>
          <w:rFonts w:ascii="Montserrat Light" w:hAnsi="Montserrat Light" w:cs="Arial"/>
          <w:sz w:val="20"/>
          <w:szCs w:val="20"/>
          <w:lang w:val="es-ES"/>
        </w:rPr>
        <w:t xml:space="preserve"> </w:t>
      </w:r>
      <w:r w:rsidRPr="00AA674B">
        <w:rPr>
          <w:rFonts w:ascii="Montserrat Light" w:hAnsi="Montserrat Light" w:cs="Arial"/>
          <w:b/>
          <w:i/>
          <w:sz w:val="20"/>
          <w:szCs w:val="20"/>
          <w:lang w:val="es-ES"/>
        </w:rPr>
        <w:t xml:space="preserve">$ </w:t>
      </w:r>
      <w:r>
        <w:rPr>
          <w:rFonts w:ascii="Montserrat Light" w:hAnsi="Montserrat Light" w:cs="Arial"/>
          <w:b/>
          <w:i/>
          <w:sz w:val="20"/>
          <w:szCs w:val="20"/>
          <w:lang w:val="es-ES"/>
        </w:rPr>
        <w:t>31,716,854   y</w:t>
      </w:r>
      <w:r w:rsidRPr="00AA674B">
        <w:rPr>
          <w:rFonts w:ascii="Montserrat Light" w:hAnsi="Montserrat Light" w:cs="Arial"/>
          <w:sz w:val="20"/>
          <w:szCs w:val="20"/>
          <w:lang w:val="es-ES"/>
        </w:rPr>
        <w:t xml:space="preserve">; 3. Se proyectó un subsidio Estatal de  </w:t>
      </w:r>
      <w:r>
        <w:rPr>
          <w:rFonts w:ascii="Montserrat Light" w:hAnsi="Montserrat Light" w:cs="Arial"/>
          <w:sz w:val="20"/>
          <w:szCs w:val="20"/>
          <w:lang w:val="es-ES"/>
        </w:rPr>
        <w:t xml:space="preserve">  </w:t>
      </w:r>
      <w:r w:rsidRPr="00AA674B">
        <w:rPr>
          <w:rFonts w:ascii="Montserrat Light" w:hAnsi="Montserrat Light" w:cs="Arial"/>
          <w:sz w:val="20"/>
          <w:szCs w:val="20"/>
          <w:lang w:val="es-ES"/>
        </w:rPr>
        <w:t xml:space="preserve">$ </w:t>
      </w:r>
      <w:r>
        <w:rPr>
          <w:rFonts w:ascii="Montserrat Light" w:hAnsi="Montserrat Light" w:cs="Arial"/>
          <w:sz w:val="20"/>
          <w:szCs w:val="20"/>
          <w:lang w:val="es-ES"/>
        </w:rPr>
        <w:t>32, 183,104.78</w:t>
      </w:r>
      <w:r w:rsidRPr="00AA674B">
        <w:rPr>
          <w:rFonts w:ascii="Montserrat Light" w:hAnsi="Montserrat Light" w:cs="Arial"/>
          <w:sz w:val="20"/>
          <w:szCs w:val="20"/>
          <w:lang w:val="es-ES"/>
        </w:rPr>
        <w:t xml:space="preserve"> de los cuales al cierre de mes se han recibido </w:t>
      </w:r>
      <w:r w:rsidRPr="00AA674B">
        <w:rPr>
          <w:rFonts w:ascii="Montserrat Light" w:hAnsi="Montserrat Light" w:cs="Arial"/>
          <w:b/>
          <w:i/>
          <w:sz w:val="20"/>
          <w:szCs w:val="20"/>
          <w:lang w:val="es-ES"/>
        </w:rPr>
        <w:t xml:space="preserve">$ </w:t>
      </w:r>
      <w:r w:rsidR="00C03A48">
        <w:rPr>
          <w:rFonts w:ascii="Montserrat Light" w:hAnsi="Montserrat Light" w:cs="Arial"/>
          <w:b/>
          <w:i/>
          <w:sz w:val="20"/>
          <w:szCs w:val="20"/>
          <w:lang w:val="es-ES"/>
        </w:rPr>
        <w:t>37,488,773.01</w:t>
      </w:r>
    </w:p>
    <w:p w14:paraId="1ED8AC19" w14:textId="77777777" w:rsidR="00AA42BA" w:rsidRPr="00617A68" w:rsidRDefault="00AA42BA" w:rsidP="00AA42BA">
      <w:pPr>
        <w:spacing w:after="86" w:line="276" w:lineRule="auto"/>
        <w:ind w:left="720"/>
        <w:jc w:val="both"/>
        <w:rPr>
          <w:rFonts w:ascii="Montserrat Light" w:hAnsi="Montserrat Light" w:cs="Arial"/>
          <w:b/>
          <w:i/>
          <w:sz w:val="16"/>
          <w:szCs w:val="16"/>
          <w:lang w:val="es-ES"/>
        </w:rPr>
      </w:pPr>
    </w:p>
    <w:p w14:paraId="794F00FD" w14:textId="77777777" w:rsidR="00AA42BA" w:rsidRPr="00AA674B" w:rsidRDefault="00AA42BA" w:rsidP="00CB3E48">
      <w:pPr>
        <w:numPr>
          <w:ilvl w:val="0"/>
          <w:numId w:val="5"/>
        </w:numPr>
        <w:spacing w:after="86" w:line="276" w:lineRule="auto"/>
        <w:jc w:val="both"/>
        <w:rPr>
          <w:rFonts w:ascii="Montserrat Light" w:hAnsi="Montserrat Light" w:cs="Arial"/>
          <w:sz w:val="20"/>
          <w:szCs w:val="20"/>
          <w:lang w:val="es-ES"/>
        </w:rPr>
      </w:pPr>
      <w:r w:rsidRPr="00AA674B">
        <w:rPr>
          <w:rFonts w:ascii="Montserrat Light" w:hAnsi="Montserrat Light" w:cs="Arial"/>
          <w:b/>
          <w:sz w:val="20"/>
          <w:szCs w:val="20"/>
        </w:rPr>
        <w:t>Información sobre la Deuda y el Reporte Analítico de la Deuda</w:t>
      </w:r>
    </w:p>
    <w:p w14:paraId="66E5D5CE" w14:textId="77777777" w:rsidR="00AA42BA" w:rsidRDefault="00AA42BA" w:rsidP="00AA42BA">
      <w:pPr>
        <w:spacing w:after="86" w:line="276" w:lineRule="auto"/>
        <w:ind w:left="720"/>
        <w:jc w:val="both"/>
        <w:rPr>
          <w:rFonts w:ascii="Montserrat Light" w:hAnsi="Montserrat Light" w:cs="Arial"/>
          <w:sz w:val="20"/>
          <w:szCs w:val="20"/>
        </w:rPr>
      </w:pPr>
      <w:r w:rsidRPr="00AA674B">
        <w:rPr>
          <w:rFonts w:ascii="Montserrat Light" w:hAnsi="Montserrat Light" w:cs="Arial"/>
          <w:sz w:val="20"/>
          <w:szCs w:val="20"/>
        </w:rPr>
        <w:t xml:space="preserve">Las deudas reflejadas corresponden a la operación ordinaria del Instituto en cuanto a descuentos por Pensión alimenticia y retención de cuotas sindicales que se reflejan en servicios personales por pagar, de la misma manera las retenciones de ISR, aportaciones al IMSS y Cuotas de Pensiones Civiles que se reflejan en Retenciones y contribuciones por pagar. </w:t>
      </w:r>
    </w:p>
    <w:p w14:paraId="1A482F42" w14:textId="77777777" w:rsidR="00AA42BA" w:rsidRDefault="00AA42BA" w:rsidP="00AA42BA">
      <w:pPr>
        <w:spacing w:after="200" w:line="276" w:lineRule="auto"/>
        <w:jc w:val="center"/>
        <w:rPr>
          <w:rFonts w:ascii="Montserrat Light" w:hAnsi="Montserrat Light"/>
          <w:sz w:val="20"/>
          <w:szCs w:val="20"/>
          <w:lang w:eastAsia="es-MX"/>
        </w:rPr>
      </w:pPr>
    </w:p>
    <w:p w14:paraId="5E49AE46" w14:textId="77777777" w:rsidR="00AA42BA" w:rsidRDefault="00AA42BA" w:rsidP="00AA42BA">
      <w:pPr>
        <w:spacing w:after="200" w:line="276" w:lineRule="auto"/>
        <w:jc w:val="center"/>
        <w:rPr>
          <w:rFonts w:ascii="Montserrat Light" w:hAnsi="Montserrat Light"/>
          <w:sz w:val="20"/>
          <w:szCs w:val="20"/>
          <w:lang w:eastAsia="es-MX"/>
        </w:rPr>
      </w:pPr>
    </w:p>
    <w:p w14:paraId="4BAF8F37" w14:textId="77777777" w:rsidR="00AA42BA" w:rsidRDefault="00AA42BA" w:rsidP="00AA42BA">
      <w:pPr>
        <w:spacing w:after="200" w:line="276" w:lineRule="auto"/>
        <w:jc w:val="center"/>
        <w:rPr>
          <w:rFonts w:ascii="Montserrat Light" w:hAnsi="Montserrat Light"/>
          <w:sz w:val="20"/>
          <w:szCs w:val="20"/>
          <w:lang w:eastAsia="es-MX"/>
        </w:rPr>
      </w:pPr>
    </w:p>
    <w:p w14:paraId="29161E61" w14:textId="77777777" w:rsidR="00AA42BA" w:rsidRDefault="00AA42BA" w:rsidP="00AA42BA">
      <w:pPr>
        <w:spacing w:after="200" w:line="276" w:lineRule="auto"/>
        <w:jc w:val="center"/>
        <w:rPr>
          <w:rFonts w:ascii="Montserrat Light" w:hAnsi="Montserrat Light"/>
          <w:sz w:val="20"/>
          <w:szCs w:val="20"/>
          <w:lang w:eastAsia="es-MX"/>
        </w:rPr>
      </w:pPr>
    </w:p>
    <w:p w14:paraId="50982A35" w14:textId="77777777" w:rsidR="00AA42BA" w:rsidRDefault="00AA42BA" w:rsidP="00AA42BA">
      <w:pPr>
        <w:spacing w:after="200" w:line="276" w:lineRule="auto"/>
        <w:jc w:val="center"/>
        <w:rPr>
          <w:rFonts w:ascii="Montserrat Light" w:hAnsi="Montserrat Light"/>
          <w:sz w:val="20"/>
          <w:szCs w:val="20"/>
          <w:lang w:eastAsia="es-MX"/>
        </w:rPr>
      </w:pPr>
    </w:p>
    <w:p w14:paraId="78980B37" w14:textId="77777777" w:rsidR="00AA42BA" w:rsidRDefault="00AA42BA" w:rsidP="00AA42BA">
      <w:pPr>
        <w:spacing w:after="200" w:line="276" w:lineRule="auto"/>
        <w:jc w:val="center"/>
        <w:rPr>
          <w:rFonts w:ascii="Montserrat ExtraBold" w:hAnsi="Montserrat ExtraBold"/>
          <w:b/>
          <w:iCs/>
          <w:sz w:val="32"/>
          <w:szCs w:val="28"/>
          <w:u w:val="single"/>
          <w:lang w:eastAsia="es-MX"/>
        </w:rPr>
      </w:pPr>
    </w:p>
    <w:p w14:paraId="7BF3469F" w14:textId="77777777" w:rsidR="00AA42BA" w:rsidRPr="008B370F" w:rsidRDefault="00AA42BA" w:rsidP="00AA42BA">
      <w:pPr>
        <w:pStyle w:val="Prrafodelista"/>
        <w:spacing w:after="200" w:line="276" w:lineRule="auto"/>
        <w:ind w:left="735"/>
        <w:rPr>
          <w:rFonts w:ascii="Montserrat ExtraBold" w:hAnsi="Montserrat ExtraBold"/>
          <w:b/>
          <w:iCs/>
          <w:sz w:val="28"/>
          <w:lang w:eastAsia="es-MX"/>
        </w:rPr>
      </w:pPr>
    </w:p>
    <w:p w14:paraId="3EE93587" w14:textId="77777777" w:rsidR="00AA42BA" w:rsidRPr="00287ABA" w:rsidRDefault="00AA42BA" w:rsidP="00AA42BA">
      <w:pPr>
        <w:spacing w:after="200" w:line="276" w:lineRule="auto"/>
        <w:ind w:left="360"/>
        <w:rPr>
          <w:rFonts w:ascii="Montserrat Medium" w:hAnsi="Montserrat Medium"/>
          <w:b/>
          <w:color w:val="365F91"/>
          <w:sz w:val="32"/>
          <w:szCs w:val="22"/>
          <w:lang w:eastAsia="es-MX"/>
        </w:rPr>
      </w:pPr>
      <w:r>
        <w:rPr>
          <w:rFonts w:ascii="Montserrat Medium" w:hAnsi="Montserrat Medium"/>
          <w:b/>
          <w:color w:val="365F91"/>
          <w:sz w:val="32"/>
          <w:szCs w:val="22"/>
          <w:lang w:eastAsia="es-MX"/>
        </w:rPr>
        <w:t>B)</w:t>
      </w:r>
      <w:r w:rsidRPr="00287ABA">
        <w:rPr>
          <w:rFonts w:ascii="Montserrat Medium" w:hAnsi="Montserrat Medium"/>
          <w:b/>
          <w:color w:val="365F91"/>
          <w:sz w:val="32"/>
          <w:szCs w:val="22"/>
          <w:lang w:eastAsia="es-MX"/>
        </w:rPr>
        <w:t xml:space="preserve"> NOTAS DE DESGLOSE</w:t>
      </w:r>
    </w:p>
    <w:p w14:paraId="13B747F3" w14:textId="77777777" w:rsidR="00AA42BA" w:rsidRDefault="00AA42BA" w:rsidP="00AA42BA">
      <w:pPr>
        <w:pStyle w:val="Prrafodelista"/>
        <w:spacing w:after="200" w:line="276" w:lineRule="auto"/>
        <w:rPr>
          <w:rFonts w:ascii="Montserrat Medium" w:hAnsi="Montserrat Medium"/>
          <w:b/>
          <w:color w:val="365F91"/>
          <w:sz w:val="32"/>
          <w:szCs w:val="22"/>
          <w:lang w:eastAsia="es-MX"/>
        </w:rPr>
      </w:pPr>
    </w:p>
    <w:p w14:paraId="794FE8D3" w14:textId="409A665E" w:rsidR="00AA42BA" w:rsidRDefault="00AA42BA" w:rsidP="00AA42BA">
      <w:pPr>
        <w:pStyle w:val="Prrafodelista"/>
        <w:numPr>
          <w:ilvl w:val="0"/>
          <w:numId w:val="9"/>
        </w:numPr>
        <w:spacing w:after="200" w:line="276" w:lineRule="auto"/>
        <w:jc w:val="center"/>
        <w:rPr>
          <w:rFonts w:ascii="Montserrat Light" w:hAnsi="Montserrat Light"/>
          <w:b/>
          <w:sz w:val="20"/>
          <w:szCs w:val="20"/>
          <w:lang w:eastAsia="es-MX"/>
        </w:rPr>
      </w:pPr>
      <w:r w:rsidRPr="0034287B">
        <w:rPr>
          <w:rFonts w:ascii="Montserrat Light" w:hAnsi="Montserrat Light"/>
          <w:b/>
          <w:sz w:val="20"/>
          <w:szCs w:val="20"/>
          <w:lang w:eastAsia="es-MX"/>
        </w:rPr>
        <w:t>NOTAS AL ESTADO DE ACTIVIDADES</w:t>
      </w:r>
    </w:p>
    <w:p w14:paraId="7E55F90A" w14:textId="77777777" w:rsidR="00C03A48" w:rsidRDefault="00C03A48" w:rsidP="00C03A48">
      <w:pPr>
        <w:pStyle w:val="Prrafodelista"/>
        <w:spacing w:after="200" w:line="276" w:lineRule="auto"/>
        <w:ind w:left="1440"/>
        <w:rPr>
          <w:rFonts w:ascii="Montserrat Light" w:hAnsi="Montserrat Light"/>
          <w:b/>
          <w:sz w:val="20"/>
          <w:szCs w:val="20"/>
          <w:lang w:eastAsia="es-MX"/>
        </w:rPr>
      </w:pPr>
    </w:p>
    <w:p w14:paraId="3A3C023F" w14:textId="77777777" w:rsidR="008F44DD" w:rsidRDefault="00C03A48" w:rsidP="00C03A48">
      <w:pPr>
        <w:pStyle w:val="Prrafodelista"/>
        <w:numPr>
          <w:ilvl w:val="0"/>
          <w:numId w:val="10"/>
        </w:numPr>
        <w:spacing w:after="200" w:line="276" w:lineRule="auto"/>
        <w:jc w:val="both"/>
        <w:rPr>
          <w:rFonts w:ascii="Montserrat Light" w:hAnsi="Montserrat Light"/>
          <w:sz w:val="20"/>
          <w:szCs w:val="20"/>
          <w:lang w:eastAsia="es-MX"/>
        </w:rPr>
      </w:pPr>
      <w:r w:rsidRPr="0034287B">
        <w:rPr>
          <w:rFonts w:ascii="Montserrat Light" w:hAnsi="Montserrat Light"/>
          <w:b/>
          <w:i/>
          <w:sz w:val="20"/>
          <w:szCs w:val="20"/>
          <w:lang w:eastAsia="es-MX"/>
        </w:rPr>
        <w:t xml:space="preserve">Ingresos </w:t>
      </w:r>
      <w:r>
        <w:rPr>
          <w:rFonts w:ascii="Montserrat Light" w:hAnsi="Montserrat Light"/>
          <w:b/>
          <w:i/>
          <w:sz w:val="20"/>
          <w:szCs w:val="20"/>
          <w:lang w:eastAsia="es-MX"/>
        </w:rPr>
        <w:t>y Otros Beneficios</w:t>
      </w:r>
      <w:r w:rsidRPr="0034287B">
        <w:rPr>
          <w:rFonts w:ascii="Montserrat Light" w:hAnsi="Montserrat Light"/>
          <w:sz w:val="20"/>
          <w:szCs w:val="20"/>
          <w:lang w:eastAsia="es-MX"/>
        </w:rPr>
        <w:t>: Se registran ingresos por</w:t>
      </w:r>
      <w:r w:rsidR="001A75F5">
        <w:rPr>
          <w:rFonts w:ascii="Montserrat Light" w:hAnsi="Montserrat Light"/>
          <w:sz w:val="20"/>
          <w:szCs w:val="20"/>
          <w:lang w:eastAsia="es-MX"/>
        </w:rPr>
        <w:t xml:space="preserve"> </w:t>
      </w:r>
      <w:proofErr w:type="gramStart"/>
      <w:r w:rsidR="001A75F5">
        <w:rPr>
          <w:rFonts w:ascii="Montserrat Light" w:hAnsi="Montserrat Light"/>
          <w:sz w:val="20"/>
          <w:szCs w:val="20"/>
          <w:lang w:eastAsia="es-MX"/>
        </w:rPr>
        <w:t>gestión  derivados</w:t>
      </w:r>
      <w:proofErr w:type="gramEnd"/>
      <w:r w:rsidR="001A75F5">
        <w:rPr>
          <w:rFonts w:ascii="Montserrat Light" w:hAnsi="Montserrat Light"/>
          <w:sz w:val="20"/>
          <w:szCs w:val="20"/>
          <w:lang w:eastAsia="es-MX"/>
        </w:rPr>
        <w:t xml:space="preserve"> a convenios e incentivos por </w:t>
      </w:r>
      <w:r w:rsidR="008F44DD">
        <w:rPr>
          <w:rFonts w:ascii="Montserrat Light" w:hAnsi="Montserrat Light"/>
          <w:sz w:val="20"/>
          <w:szCs w:val="20"/>
          <w:lang w:eastAsia="es-MX"/>
        </w:rPr>
        <w:t xml:space="preserve">ingresos por reembolso de póliza de seguro de vehículo oficial que en su totalidad representa un 15% más de total del rubro al que se  corresponde. </w:t>
      </w:r>
    </w:p>
    <w:p w14:paraId="0FF8201A" w14:textId="5C055985" w:rsidR="008F44DD" w:rsidRDefault="008F44DD" w:rsidP="008F44DD">
      <w:pPr>
        <w:pStyle w:val="Prrafodelista"/>
        <w:spacing w:after="200" w:line="276" w:lineRule="auto"/>
        <w:jc w:val="both"/>
        <w:rPr>
          <w:rFonts w:ascii="Montserrat Light" w:hAnsi="Montserrat Light"/>
          <w:b/>
          <w:i/>
          <w:sz w:val="20"/>
          <w:szCs w:val="20"/>
          <w:lang w:eastAsia="es-MX"/>
        </w:rPr>
      </w:pPr>
      <w:r>
        <w:rPr>
          <w:rFonts w:ascii="Montserrat Light" w:hAnsi="Montserrat Light"/>
          <w:b/>
          <w:i/>
          <w:sz w:val="20"/>
          <w:szCs w:val="20"/>
          <w:lang w:eastAsia="es-MX"/>
        </w:rPr>
        <w:t>APORTACIONES, CONVENIOS, SUBSIDIO FEDERAL U</w:t>
      </w:r>
      <w:proofErr w:type="gramStart"/>
      <w:r>
        <w:rPr>
          <w:rFonts w:ascii="Montserrat Light" w:hAnsi="Montserrat Light"/>
          <w:b/>
          <w:i/>
          <w:sz w:val="20"/>
          <w:szCs w:val="20"/>
          <w:lang w:eastAsia="es-MX"/>
        </w:rPr>
        <w:t>079  $</w:t>
      </w:r>
      <w:proofErr w:type="gramEnd"/>
      <w:r>
        <w:rPr>
          <w:rFonts w:ascii="Montserrat Light" w:hAnsi="Montserrat Light"/>
          <w:b/>
          <w:i/>
          <w:sz w:val="20"/>
          <w:szCs w:val="20"/>
          <w:lang w:eastAsia="es-MX"/>
        </w:rPr>
        <w:t xml:space="preserve"> 1,060,560.00</w:t>
      </w:r>
    </w:p>
    <w:p w14:paraId="36BB0BDA" w14:textId="5E8CA2A0" w:rsidR="008F44DD" w:rsidRDefault="008F44DD" w:rsidP="008F44DD">
      <w:pPr>
        <w:pStyle w:val="Prrafodelista"/>
        <w:spacing w:after="200" w:line="276" w:lineRule="auto"/>
        <w:jc w:val="both"/>
        <w:rPr>
          <w:rFonts w:ascii="Montserrat Light" w:hAnsi="Montserrat Light"/>
          <w:sz w:val="20"/>
          <w:szCs w:val="20"/>
          <w:lang w:eastAsia="es-MX"/>
        </w:rPr>
      </w:pPr>
      <w:r>
        <w:rPr>
          <w:rFonts w:ascii="Montserrat Light" w:hAnsi="Montserrat Light"/>
          <w:b/>
          <w:i/>
          <w:sz w:val="20"/>
          <w:szCs w:val="20"/>
          <w:lang w:eastAsia="es-MX"/>
        </w:rPr>
        <w:t xml:space="preserve">OTROS INGRESOS Y BENEFICIOS VARIOS         </w:t>
      </w:r>
      <w:r>
        <w:rPr>
          <w:rFonts w:ascii="Montserrat Light" w:hAnsi="Montserrat Light"/>
          <w:sz w:val="20"/>
          <w:szCs w:val="20"/>
          <w:lang w:eastAsia="es-MX"/>
        </w:rPr>
        <w:t xml:space="preserve">                       </w:t>
      </w:r>
      <w:r w:rsidRPr="008F44DD">
        <w:rPr>
          <w:rFonts w:ascii="Montserrat Light" w:hAnsi="Montserrat Light"/>
          <w:b/>
          <w:bCs/>
          <w:sz w:val="20"/>
          <w:szCs w:val="20"/>
          <w:lang w:eastAsia="es-MX"/>
        </w:rPr>
        <w:t xml:space="preserve">$      </w:t>
      </w:r>
      <w:r>
        <w:rPr>
          <w:rFonts w:ascii="Montserrat Light" w:hAnsi="Montserrat Light"/>
          <w:b/>
          <w:bCs/>
          <w:sz w:val="20"/>
          <w:szCs w:val="20"/>
          <w:lang w:eastAsia="es-MX"/>
        </w:rPr>
        <w:t xml:space="preserve"> </w:t>
      </w:r>
      <w:r w:rsidRPr="008F44DD">
        <w:rPr>
          <w:rFonts w:ascii="Montserrat Light" w:hAnsi="Montserrat Light"/>
          <w:b/>
          <w:bCs/>
          <w:sz w:val="20"/>
          <w:szCs w:val="20"/>
          <w:lang w:eastAsia="es-MX"/>
        </w:rPr>
        <w:t>71,460.00</w:t>
      </w:r>
      <w:r>
        <w:rPr>
          <w:rFonts w:ascii="Montserrat Light" w:hAnsi="Montserrat Light"/>
          <w:sz w:val="20"/>
          <w:szCs w:val="20"/>
          <w:lang w:eastAsia="es-MX"/>
        </w:rPr>
        <w:t xml:space="preserve">                     </w:t>
      </w:r>
    </w:p>
    <w:p w14:paraId="488691C5" w14:textId="25F49CAA" w:rsidR="00C03A48" w:rsidRDefault="008F44DD" w:rsidP="00C03A48">
      <w:pPr>
        <w:pStyle w:val="Prrafodelista"/>
        <w:spacing w:after="200" w:line="276" w:lineRule="auto"/>
        <w:ind w:left="1440"/>
        <w:rPr>
          <w:rFonts w:ascii="Montserrat Light" w:hAnsi="Montserrat Light"/>
          <w:b/>
          <w:sz w:val="20"/>
          <w:szCs w:val="20"/>
          <w:lang w:eastAsia="es-MX"/>
        </w:rPr>
      </w:pPr>
      <w:r>
        <w:rPr>
          <w:rFonts w:ascii="Montserrat Light" w:hAnsi="Montserrat Light"/>
          <w:b/>
          <w:sz w:val="20"/>
          <w:szCs w:val="20"/>
          <w:lang w:eastAsia="es-MX"/>
        </w:rPr>
        <w:t xml:space="preserve">                                 SUMA                                                         </w:t>
      </w:r>
      <w:r w:rsidR="003E67D2">
        <w:rPr>
          <w:rFonts w:ascii="Montserrat Light" w:hAnsi="Montserrat Light"/>
          <w:b/>
          <w:sz w:val="20"/>
          <w:szCs w:val="20"/>
          <w:lang w:eastAsia="es-MX"/>
        </w:rPr>
        <w:t xml:space="preserve">  </w:t>
      </w:r>
      <w:r>
        <w:rPr>
          <w:rFonts w:ascii="Montserrat Light" w:hAnsi="Montserrat Light"/>
          <w:b/>
          <w:sz w:val="20"/>
          <w:szCs w:val="20"/>
          <w:lang w:eastAsia="es-MX"/>
        </w:rPr>
        <w:t>1,132,020.00</w:t>
      </w:r>
    </w:p>
    <w:p w14:paraId="342AF1BC" w14:textId="77777777" w:rsidR="003E67D2" w:rsidRPr="0034287B" w:rsidRDefault="003E67D2" w:rsidP="00C03A48">
      <w:pPr>
        <w:pStyle w:val="Prrafodelista"/>
        <w:spacing w:after="200" w:line="276" w:lineRule="auto"/>
        <w:ind w:left="1440"/>
        <w:rPr>
          <w:rFonts w:ascii="Montserrat Light" w:hAnsi="Montserrat Light"/>
          <w:b/>
          <w:sz w:val="20"/>
          <w:szCs w:val="20"/>
          <w:lang w:eastAsia="es-MX"/>
        </w:rPr>
      </w:pPr>
    </w:p>
    <w:p w14:paraId="09A3E5A9" w14:textId="3D6C60BE" w:rsidR="00AA42BA" w:rsidRPr="0034287B" w:rsidRDefault="00AA42BA" w:rsidP="00AA42BA">
      <w:pPr>
        <w:pStyle w:val="Prrafodelista"/>
        <w:numPr>
          <w:ilvl w:val="0"/>
          <w:numId w:val="10"/>
        </w:numPr>
        <w:spacing w:after="200" w:line="276" w:lineRule="auto"/>
        <w:jc w:val="both"/>
        <w:rPr>
          <w:rFonts w:ascii="Montserrat Light" w:hAnsi="Montserrat Light"/>
          <w:sz w:val="20"/>
          <w:szCs w:val="20"/>
          <w:lang w:eastAsia="es-MX"/>
        </w:rPr>
      </w:pPr>
      <w:r w:rsidRPr="0034287B">
        <w:rPr>
          <w:rFonts w:ascii="Montserrat Light" w:hAnsi="Montserrat Light"/>
          <w:b/>
          <w:i/>
          <w:sz w:val="20"/>
          <w:szCs w:val="20"/>
          <w:lang w:eastAsia="es-MX"/>
        </w:rPr>
        <w:t>Ingresos por gestión</w:t>
      </w:r>
      <w:r w:rsidRPr="0034287B">
        <w:rPr>
          <w:rFonts w:ascii="Montserrat Light" w:hAnsi="Montserrat Light"/>
          <w:sz w:val="20"/>
          <w:szCs w:val="20"/>
          <w:lang w:eastAsia="es-MX"/>
        </w:rPr>
        <w:t xml:space="preserve">: Se registran ingresos por un total de </w:t>
      </w:r>
      <w:r w:rsidRPr="0034287B">
        <w:rPr>
          <w:rFonts w:ascii="Montserrat Light" w:hAnsi="Montserrat Light"/>
          <w:b/>
          <w:sz w:val="20"/>
          <w:szCs w:val="20"/>
          <w:lang w:eastAsia="es-MX"/>
        </w:rPr>
        <w:t>$</w:t>
      </w:r>
      <w:r w:rsidRPr="0034287B">
        <w:rPr>
          <w:rFonts w:ascii="Montserrat Light" w:hAnsi="Montserrat Light"/>
          <w:sz w:val="20"/>
          <w:szCs w:val="20"/>
          <w:lang w:eastAsia="es-MX"/>
        </w:rPr>
        <w:t xml:space="preserve"> </w:t>
      </w:r>
      <w:r w:rsidR="003E67D2">
        <w:rPr>
          <w:rFonts w:ascii="Montserrat Light" w:hAnsi="Montserrat Light"/>
          <w:b/>
          <w:sz w:val="20"/>
          <w:szCs w:val="20"/>
          <w:lang w:eastAsia="es-MX"/>
        </w:rPr>
        <w:t>76,299,168.19</w:t>
      </w:r>
      <w:r w:rsidRPr="0034287B">
        <w:rPr>
          <w:rFonts w:ascii="Montserrat Light" w:hAnsi="Montserrat Light"/>
          <w:b/>
          <w:sz w:val="20"/>
          <w:szCs w:val="20"/>
          <w:lang w:eastAsia="es-MX"/>
        </w:rPr>
        <w:t xml:space="preserve"> </w:t>
      </w:r>
      <w:r w:rsidRPr="0034287B">
        <w:rPr>
          <w:rFonts w:ascii="Montserrat Light" w:hAnsi="Montserrat Light"/>
          <w:sz w:val="20"/>
          <w:szCs w:val="20"/>
          <w:lang w:eastAsia="es-MX"/>
        </w:rPr>
        <w:t xml:space="preserve">al mes de </w:t>
      </w:r>
      <w:r w:rsidR="003E67D2">
        <w:rPr>
          <w:rFonts w:ascii="Montserrat Light" w:hAnsi="Montserrat Light"/>
          <w:sz w:val="20"/>
          <w:szCs w:val="20"/>
          <w:lang w:eastAsia="es-MX"/>
        </w:rPr>
        <w:t>Dicie</w:t>
      </w:r>
      <w:r w:rsidRPr="0034287B">
        <w:rPr>
          <w:rFonts w:ascii="Montserrat Light" w:hAnsi="Montserrat Light"/>
          <w:sz w:val="20"/>
          <w:szCs w:val="20"/>
          <w:lang w:eastAsia="es-MX"/>
        </w:rPr>
        <w:t xml:space="preserve">mbre del 2024 que incluyen $ </w:t>
      </w:r>
      <w:r w:rsidR="009931EC">
        <w:rPr>
          <w:rFonts w:ascii="Montserrat Light" w:hAnsi="Montserrat Light"/>
          <w:sz w:val="20"/>
          <w:szCs w:val="20"/>
          <w:lang w:eastAsia="es-MX"/>
        </w:rPr>
        <w:t>6,032,981.18</w:t>
      </w:r>
      <w:r w:rsidRPr="0034287B">
        <w:rPr>
          <w:rFonts w:ascii="Montserrat Light" w:hAnsi="Montserrat Light"/>
          <w:sz w:val="20"/>
          <w:szCs w:val="20"/>
          <w:lang w:eastAsia="es-MX"/>
        </w:rPr>
        <w:t xml:space="preserve"> provenientes de las cuotas por Ingresos Propios; $ 3</w:t>
      </w:r>
      <w:r w:rsidR="009931EC">
        <w:rPr>
          <w:rFonts w:ascii="Montserrat Light" w:hAnsi="Montserrat Light"/>
          <w:sz w:val="20"/>
          <w:szCs w:val="20"/>
          <w:lang w:eastAsia="es-MX"/>
        </w:rPr>
        <w:t>2,777,414</w:t>
      </w:r>
      <w:r w:rsidRPr="0034287B">
        <w:rPr>
          <w:rFonts w:ascii="Montserrat Light" w:hAnsi="Montserrat Light"/>
          <w:sz w:val="20"/>
          <w:szCs w:val="20"/>
          <w:lang w:eastAsia="es-MX"/>
        </w:rPr>
        <w:t xml:space="preserve">.00 aportación Federal por los meses de Enero a </w:t>
      </w:r>
      <w:r w:rsidR="003E67D2">
        <w:rPr>
          <w:rFonts w:ascii="Montserrat Light" w:hAnsi="Montserrat Light"/>
          <w:sz w:val="20"/>
          <w:szCs w:val="20"/>
          <w:lang w:eastAsia="es-MX"/>
        </w:rPr>
        <w:t>Diciem</w:t>
      </w:r>
      <w:r w:rsidRPr="0034287B">
        <w:rPr>
          <w:rFonts w:ascii="Montserrat Light" w:hAnsi="Montserrat Light"/>
          <w:sz w:val="20"/>
          <w:szCs w:val="20"/>
          <w:lang w:eastAsia="es-MX"/>
        </w:rPr>
        <w:t xml:space="preserve">bre 2024 </w:t>
      </w:r>
      <w:proofErr w:type="gramStart"/>
      <w:r w:rsidRPr="0034287B">
        <w:rPr>
          <w:rFonts w:ascii="Montserrat Light" w:hAnsi="Montserrat Light"/>
          <w:sz w:val="20"/>
          <w:szCs w:val="20"/>
          <w:lang w:eastAsia="es-MX"/>
        </w:rPr>
        <w:t xml:space="preserve">y;   </w:t>
      </w:r>
      <w:proofErr w:type="gramEnd"/>
      <w:r w:rsidRPr="0034287B">
        <w:rPr>
          <w:rFonts w:ascii="Montserrat Light" w:hAnsi="Montserrat Light"/>
          <w:sz w:val="20"/>
          <w:szCs w:val="20"/>
          <w:lang w:eastAsia="es-MX"/>
        </w:rPr>
        <w:t xml:space="preserve">                                                                               $ </w:t>
      </w:r>
      <w:r w:rsidR="003E67D2">
        <w:rPr>
          <w:rFonts w:ascii="Montserrat Light" w:hAnsi="Montserrat Light"/>
          <w:sz w:val="20"/>
          <w:szCs w:val="20"/>
          <w:lang w:eastAsia="es-MX"/>
        </w:rPr>
        <w:t>37,488,773.01</w:t>
      </w:r>
      <w:r w:rsidRPr="0034287B">
        <w:rPr>
          <w:rFonts w:ascii="Montserrat Light" w:hAnsi="Montserrat Light"/>
          <w:sz w:val="20"/>
          <w:szCs w:val="20"/>
          <w:lang w:eastAsia="es-MX"/>
        </w:rPr>
        <w:t xml:space="preserve"> aportación Estatal por los meses de Enero a </w:t>
      </w:r>
      <w:r w:rsidR="003E67D2">
        <w:rPr>
          <w:rFonts w:ascii="Montserrat Light" w:hAnsi="Montserrat Light"/>
          <w:sz w:val="20"/>
          <w:szCs w:val="20"/>
          <w:lang w:eastAsia="es-MX"/>
        </w:rPr>
        <w:t>Dicie</w:t>
      </w:r>
      <w:r w:rsidRPr="0034287B">
        <w:rPr>
          <w:rFonts w:ascii="Montserrat Light" w:hAnsi="Montserrat Light"/>
          <w:sz w:val="20"/>
          <w:szCs w:val="20"/>
          <w:lang w:eastAsia="es-MX"/>
        </w:rPr>
        <w:t>mbre 2024.</w:t>
      </w:r>
    </w:p>
    <w:p w14:paraId="6FAE335F" w14:textId="77777777" w:rsidR="00AA42BA" w:rsidRPr="00AA674B" w:rsidRDefault="00AA42BA" w:rsidP="00AA42BA">
      <w:pPr>
        <w:spacing w:after="200" w:line="276" w:lineRule="auto"/>
        <w:ind w:left="720"/>
        <w:contextualSpacing/>
        <w:jc w:val="both"/>
        <w:rPr>
          <w:rFonts w:ascii="Montserrat Light" w:hAnsi="Montserrat Light"/>
          <w:sz w:val="20"/>
          <w:szCs w:val="20"/>
          <w:lang w:eastAsia="es-MX"/>
        </w:rPr>
      </w:pPr>
    </w:p>
    <w:p w14:paraId="08F5BF72" w14:textId="76090DF8" w:rsidR="00AA42BA" w:rsidRPr="0034287B" w:rsidRDefault="00AA42BA" w:rsidP="00AA42BA">
      <w:pPr>
        <w:pStyle w:val="Prrafodelista"/>
        <w:numPr>
          <w:ilvl w:val="0"/>
          <w:numId w:val="10"/>
        </w:numPr>
        <w:spacing w:after="200" w:line="276" w:lineRule="auto"/>
        <w:jc w:val="both"/>
        <w:rPr>
          <w:rFonts w:ascii="Montserrat Light" w:hAnsi="Montserrat Light"/>
          <w:sz w:val="20"/>
          <w:szCs w:val="20"/>
          <w:lang w:eastAsia="es-MX"/>
        </w:rPr>
      </w:pPr>
      <w:r w:rsidRPr="0034287B">
        <w:rPr>
          <w:rFonts w:ascii="Montserrat Light" w:hAnsi="Montserrat Light"/>
          <w:b/>
          <w:i/>
          <w:sz w:val="20"/>
          <w:szCs w:val="20"/>
          <w:lang w:eastAsia="es-MX"/>
        </w:rPr>
        <w:t>Gastos y otras pérdidas</w:t>
      </w:r>
      <w:r w:rsidRPr="0034287B">
        <w:rPr>
          <w:rFonts w:ascii="Montserrat Light" w:hAnsi="Montserrat Light"/>
          <w:sz w:val="20"/>
          <w:szCs w:val="20"/>
          <w:lang w:eastAsia="es-MX"/>
        </w:rPr>
        <w:t>: Del total de gastos de funcionamiento el 85.3</w:t>
      </w:r>
      <w:r w:rsidR="006B261D">
        <w:rPr>
          <w:rFonts w:ascii="Montserrat Light" w:hAnsi="Montserrat Light"/>
          <w:sz w:val="20"/>
          <w:szCs w:val="20"/>
          <w:lang w:eastAsia="es-MX"/>
        </w:rPr>
        <w:t>4</w:t>
      </w:r>
      <w:r w:rsidRPr="0034287B">
        <w:rPr>
          <w:rFonts w:ascii="Montserrat Light" w:hAnsi="Montserrat Light"/>
          <w:sz w:val="20"/>
          <w:szCs w:val="20"/>
          <w:lang w:eastAsia="es-MX"/>
        </w:rPr>
        <w:t>% se destinaron a Servicios Personales, el 4.</w:t>
      </w:r>
      <w:r w:rsidR="006B261D">
        <w:rPr>
          <w:rFonts w:ascii="Montserrat Light" w:hAnsi="Montserrat Light"/>
          <w:sz w:val="20"/>
          <w:szCs w:val="20"/>
          <w:lang w:eastAsia="es-MX"/>
        </w:rPr>
        <w:t>65</w:t>
      </w:r>
      <w:r w:rsidRPr="0034287B">
        <w:rPr>
          <w:rFonts w:ascii="Montserrat Light" w:hAnsi="Montserrat Light"/>
          <w:sz w:val="20"/>
          <w:szCs w:val="20"/>
          <w:lang w:eastAsia="es-MX"/>
        </w:rPr>
        <w:t xml:space="preserve">% a Materiales y Suministros y; el </w:t>
      </w:r>
      <w:r w:rsidR="006B261D">
        <w:rPr>
          <w:rFonts w:ascii="Montserrat Light" w:hAnsi="Montserrat Light"/>
          <w:sz w:val="20"/>
          <w:szCs w:val="20"/>
          <w:lang w:eastAsia="es-MX"/>
        </w:rPr>
        <w:t>10.01</w:t>
      </w:r>
      <w:r w:rsidRPr="0034287B">
        <w:rPr>
          <w:rFonts w:ascii="Montserrat Light" w:hAnsi="Montserrat Light"/>
          <w:sz w:val="20"/>
          <w:szCs w:val="20"/>
          <w:lang w:eastAsia="es-MX"/>
        </w:rPr>
        <w:t>% a Servicios Generales.</w:t>
      </w:r>
    </w:p>
    <w:p w14:paraId="56BE3CAC" w14:textId="77777777" w:rsidR="00AA42BA" w:rsidRDefault="00AA42BA" w:rsidP="00AA42BA">
      <w:pPr>
        <w:spacing w:after="200" w:line="276" w:lineRule="auto"/>
        <w:rPr>
          <w:rFonts w:ascii="Montserrat Light" w:hAnsi="Montserrat Light"/>
          <w:b/>
          <w:sz w:val="20"/>
          <w:szCs w:val="20"/>
          <w:lang w:eastAsia="es-MX"/>
        </w:rPr>
      </w:pPr>
    </w:p>
    <w:p w14:paraId="5B2A7E88" w14:textId="77777777" w:rsidR="00AA42BA" w:rsidRPr="00AA674B" w:rsidRDefault="00AA42BA" w:rsidP="00AA42BA">
      <w:pPr>
        <w:spacing w:after="200" w:line="276" w:lineRule="auto"/>
        <w:ind w:left="720"/>
        <w:contextualSpacing/>
        <w:rPr>
          <w:rFonts w:ascii="Montserrat Medium" w:hAnsi="Montserrat Medium"/>
          <w:b/>
          <w:color w:val="365F91"/>
          <w:sz w:val="32"/>
          <w:szCs w:val="22"/>
          <w:lang w:eastAsia="es-MX"/>
        </w:rPr>
      </w:pPr>
    </w:p>
    <w:p w14:paraId="0844FE67" w14:textId="77777777" w:rsidR="00AA42BA" w:rsidRPr="00AA674B" w:rsidRDefault="00AA42BA" w:rsidP="00AA42BA">
      <w:pPr>
        <w:spacing w:after="200" w:line="276" w:lineRule="auto"/>
        <w:jc w:val="center"/>
        <w:rPr>
          <w:rFonts w:ascii="Montserrat Medium" w:hAnsi="Montserrat Medium"/>
          <w:b/>
          <w:sz w:val="28"/>
          <w:szCs w:val="22"/>
          <w:lang w:eastAsia="es-MX"/>
        </w:rPr>
      </w:pPr>
      <w:proofErr w:type="gramStart"/>
      <w:r>
        <w:rPr>
          <w:rFonts w:ascii="Montserrat Medium" w:hAnsi="Montserrat Medium"/>
          <w:b/>
          <w:sz w:val="28"/>
          <w:szCs w:val="22"/>
          <w:lang w:eastAsia="es-MX"/>
        </w:rPr>
        <w:t>II )</w:t>
      </w:r>
      <w:proofErr w:type="gramEnd"/>
      <w:r>
        <w:rPr>
          <w:rFonts w:ascii="Montserrat Medium" w:hAnsi="Montserrat Medium"/>
          <w:b/>
          <w:sz w:val="28"/>
          <w:szCs w:val="22"/>
          <w:lang w:eastAsia="es-MX"/>
        </w:rPr>
        <w:t xml:space="preserve"> </w:t>
      </w:r>
      <w:r w:rsidRPr="00AA674B">
        <w:rPr>
          <w:rFonts w:ascii="Montserrat Medium" w:hAnsi="Montserrat Medium"/>
          <w:b/>
          <w:sz w:val="28"/>
          <w:szCs w:val="22"/>
          <w:lang w:eastAsia="es-MX"/>
        </w:rPr>
        <w:t>ESTADO DE SITUACIÓN FINANCIERA</w:t>
      </w:r>
    </w:p>
    <w:p w14:paraId="59E06479" w14:textId="77777777" w:rsidR="00AA42BA" w:rsidRPr="00AA674B" w:rsidRDefault="00AA42BA" w:rsidP="00AA42BA">
      <w:pPr>
        <w:spacing w:after="200" w:line="276" w:lineRule="auto"/>
        <w:jc w:val="both"/>
        <w:rPr>
          <w:rFonts w:ascii="Montserrat Light" w:hAnsi="Montserrat Light"/>
          <w:b/>
          <w:sz w:val="20"/>
          <w:szCs w:val="22"/>
          <w:lang w:eastAsia="es-MX"/>
        </w:rPr>
      </w:pPr>
      <w:r w:rsidRPr="00AA674B">
        <w:rPr>
          <w:rFonts w:ascii="Montserrat Light" w:hAnsi="Montserrat Light"/>
          <w:b/>
          <w:sz w:val="20"/>
          <w:szCs w:val="22"/>
          <w:lang w:eastAsia="es-MX"/>
        </w:rPr>
        <w:t>ACTIVO – CIRCULANTE</w:t>
      </w:r>
    </w:p>
    <w:p w14:paraId="107B527F" w14:textId="0A2965EA" w:rsidR="00AA42BA" w:rsidRPr="0034287B" w:rsidRDefault="00AA42BA" w:rsidP="00AA42BA">
      <w:pPr>
        <w:pStyle w:val="Prrafodelista"/>
        <w:numPr>
          <w:ilvl w:val="0"/>
          <w:numId w:val="11"/>
        </w:numPr>
        <w:spacing w:after="200" w:line="276" w:lineRule="auto"/>
        <w:jc w:val="both"/>
        <w:rPr>
          <w:rFonts w:ascii="Montserrat Light" w:hAnsi="Montserrat Light"/>
          <w:sz w:val="20"/>
          <w:szCs w:val="22"/>
          <w:lang w:eastAsia="es-MX"/>
        </w:rPr>
      </w:pPr>
      <w:r w:rsidRPr="0034287B">
        <w:rPr>
          <w:rFonts w:ascii="Montserrat Light" w:hAnsi="Montserrat Light"/>
          <w:b/>
          <w:i/>
          <w:sz w:val="20"/>
          <w:szCs w:val="22"/>
          <w:lang w:eastAsia="es-MX"/>
        </w:rPr>
        <w:t>Efectivo y equivalentes</w:t>
      </w:r>
      <w:r w:rsidRPr="0034287B">
        <w:rPr>
          <w:rFonts w:ascii="Montserrat Light" w:hAnsi="Montserrat Light"/>
          <w:sz w:val="20"/>
          <w:szCs w:val="22"/>
          <w:lang w:eastAsia="es-MX"/>
        </w:rPr>
        <w:t xml:space="preserve">: El saldo de </w:t>
      </w:r>
      <w:r w:rsidRPr="0034287B">
        <w:rPr>
          <w:rFonts w:ascii="Montserrat Light" w:hAnsi="Montserrat Light"/>
          <w:b/>
          <w:sz w:val="20"/>
          <w:szCs w:val="22"/>
          <w:lang w:eastAsia="es-MX"/>
        </w:rPr>
        <w:t>$</w:t>
      </w:r>
      <w:r w:rsidR="006B261D">
        <w:rPr>
          <w:rFonts w:ascii="Montserrat Light" w:hAnsi="Montserrat Light"/>
          <w:b/>
          <w:sz w:val="20"/>
          <w:szCs w:val="22"/>
          <w:lang w:eastAsia="es-MX"/>
        </w:rPr>
        <w:t>2,780,798.54</w:t>
      </w:r>
      <w:r w:rsidRPr="0034287B">
        <w:rPr>
          <w:rFonts w:ascii="Montserrat Light" w:hAnsi="Montserrat Light"/>
          <w:b/>
          <w:sz w:val="20"/>
          <w:szCs w:val="22"/>
          <w:lang w:eastAsia="es-MX"/>
        </w:rPr>
        <w:t xml:space="preserve"> </w:t>
      </w:r>
      <w:r w:rsidRPr="0034287B">
        <w:rPr>
          <w:rFonts w:ascii="Montserrat Light" w:hAnsi="Montserrat Light"/>
          <w:sz w:val="20"/>
          <w:szCs w:val="22"/>
          <w:lang w:eastAsia="es-MX"/>
        </w:rPr>
        <w:t>corresponde a presupuesto comprometido y pendiente de pago al cierre del mes.</w:t>
      </w:r>
    </w:p>
    <w:p w14:paraId="66189220" w14:textId="570F8A11" w:rsidR="00AA42BA" w:rsidRPr="0034287B" w:rsidRDefault="00AA42BA" w:rsidP="00AA42BA">
      <w:pPr>
        <w:pStyle w:val="Prrafodelista"/>
        <w:numPr>
          <w:ilvl w:val="0"/>
          <w:numId w:val="11"/>
        </w:numPr>
        <w:spacing w:line="276" w:lineRule="auto"/>
        <w:jc w:val="both"/>
        <w:rPr>
          <w:rFonts w:ascii="Montserrat Light" w:hAnsi="Montserrat Light"/>
          <w:sz w:val="20"/>
          <w:szCs w:val="22"/>
          <w:lang w:eastAsia="es-MX"/>
        </w:rPr>
      </w:pPr>
      <w:r w:rsidRPr="0034287B">
        <w:rPr>
          <w:rFonts w:ascii="Montserrat Light" w:hAnsi="Montserrat Light"/>
          <w:b/>
          <w:i/>
          <w:sz w:val="20"/>
          <w:szCs w:val="22"/>
          <w:lang w:eastAsia="es-MX"/>
        </w:rPr>
        <w:lastRenderedPageBreak/>
        <w:t>Derecho a recibir efectivo y equivalentes</w:t>
      </w:r>
      <w:r w:rsidRPr="0034287B">
        <w:rPr>
          <w:rFonts w:ascii="Montserrat Light" w:hAnsi="Montserrat Light"/>
          <w:sz w:val="20"/>
          <w:szCs w:val="22"/>
          <w:lang w:eastAsia="es-MX"/>
        </w:rPr>
        <w:t xml:space="preserve">: El saldo de </w:t>
      </w:r>
      <w:r w:rsidRPr="0034287B">
        <w:rPr>
          <w:rFonts w:ascii="Montserrat Light" w:hAnsi="Montserrat Light"/>
          <w:b/>
          <w:sz w:val="20"/>
          <w:szCs w:val="22"/>
          <w:lang w:eastAsia="es-MX"/>
        </w:rPr>
        <w:t>$</w:t>
      </w:r>
      <w:r w:rsidR="006B261D">
        <w:rPr>
          <w:rFonts w:ascii="Montserrat Light" w:hAnsi="Montserrat Light"/>
          <w:b/>
          <w:sz w:val="20"/>
          <w:szCs w:val="22"/>
          <w:lang w:eastAsia="es-MX"/>
        </w:rPr>
        <w:t xml:space="preserve">682,522.90 </w:t>
      </w:r>
      <w:r w:rsidRPr="0034287B">
        <w:rPr>
          <w:rFonts w:ascii="Montserrat Light" w:hAnsi="Montserrat Light"/>
          <w:sz w:val="20"/>
          <w:szCs w:val="22"/>
          <w:lang w:eastAsia="es-MX"/>
        </w:rPr>
        <w:t>corresponden:</w:t>
      </w:r>
    </w:p>
    <w:p w14:paraId="57AAB41C" w14:textId="2CAF3715" w:rsidR="00AA42BA" w:rsidRDefault="00AA42BA" w:rsidP="00AA42BA">
      <w:pPr>
        <w:spacing w:line="276" w:lineRule="auto"/>
        <w:ind w:left="720"/>
        <w:jc w:val="both"/>
        <w:rPr>
          <w:rFonts w:ascii="Montserrat Light" w:hAnsi="Montserrat Light"/>
          <w:sz w:val="20"/>
          <w:szCs w:val="22"/>
          <w:lang w:eastAsia="es-MX"/>
        </w:rPr>
      </w:pPr>
      <w:r>
        <w:rPr>
          <w:rFonts w:ascii="Montserrat Light" w:hAnsi="Montserrat Light"/>
          <w:sz w:val="20"/>
          <w:szCs w:val="22"/>
          <w:lang w:eastAsia="es-MX"/>
        </w:rPr>
        <w:t>$</w:t>
      </w:r>
      <w:r w:rsidR="001216AC">
        <w:rPr>
          <w:rFonts w:ascii="Montserrat Light" w:hAnsi="Montserrat Light"/>
          <w:sz w:val="20"/>
          <w:szCs w:val="22"/>
          <w:lang w:eastAsia="es-MX"/>
        </w:rPr>
        <w:t>93.97</w:t>
      </w:r>
      <w:r w:rsidRPr="003552C9">
        <w:rPr>
          <w:rFonts w:ascii="Montserrat Light" w:hAnsi="Montserrat Light"/>
          <w:sz w:val="20"/>
          <w:szCs w:val="22"/>
          <w:lang w:eastAsia="es-MX"/>
        </w:rPr>
        <w:t xml:space="preserve"> a subsidio al empleo pendiente de aplicar contra ISR</w:t>
      </w:r>
    </w:p>
    <w:p w14:paraId="3F1BDEBD" w14:textId="597434D8" w:rsidR="001216AC" w:rsidRDefault="00AA42BA" w:rsidP="00AA42BA">
      <w:pPr>
        <w:spacing w:line="276" w:lineRule="auto"/>
        <w:ind w:left="720"/>
        <w:jc w:val="both"/>
        <w:rPr>
          <w:rFonts w:ascii="Montserrat Light" w:hAnsi="Montserrat Light"/>
          <w:sz w:val="20"/>
          <w:szCs w:val="22"/>
          <w:lang w:eastAsia="es-MX"/>
        </w:rPr>
      </w:pPr>
      <w:r>
        <w:rPr>
          <w:rFonts w:ascii="Montserrat Light" w:hAnsi="Montserrat Light"/>
          <w:sz w:val="20"/>
          <w:szCs w:val="22"/>
          <w:lang w:eastAsia="es-MX"/>
        </w:rPr>
        <w:t>$</w:t>
      </w:r>
      <w:r w:rsidR="001216AC">
        <w:rPr>
          <w:rFonts w:ascii="Montserrat Light" w:hAnsi="Montserrat Light"/>
          <w:sz w:val="20"/>
          <w:szCs w:val="22"/>
          <w:lang w:eastAsia="es-MX"/>
        </w:rPr>
        <w:t xml:space="preserve">12,446.50 por anticipo de viáticos </w:t>
      </w:r>
    </w:p>
    <w:p w14:paraId="58074146" w14:textId="5B8DE9BE" w:rsidR="001216AC" w:rsidRDefault="001216AC" w:rsidP="00AA42BA">
      <w:pPr>
        <w:spacing w:line="276" w:lineRule="auto"/>
        <w:ind w:left="720"/>
        <w:jc w:val="both"/>
        <w:rPr>
          <w:rFonts w:ascii="Montserrat Light" w:hAnsi="Montserrat Light"/>
          <w:sz w:val="20"/>
          <w:szCs w:val="22"/>
          <w:lang w:eastAsia="es-MX"/>
        </w:rPr>
      </w:pPr>
      <w:r>
        <w:rPr>
          <w:rFonts w:ascii="Montserrat Light" w:hAnsi="Montserrat Light"/>
          <w:sz w:val="20"/>
          <w:szCs w:val="22"/>
          <w:lang w:eastAsia="es-MX"/>
        </w:rPr>
        <w:t xml:space="preserve">$ 669,982.43 por subsidio estatal por recibir </w:t>
      </w:r>
    </w:p>
    <w:p w14:paraId="2039D188" w14:textId="77777777" w:rsidR="00AA42BA" w:rsidRPr="00AA674B" w:rsidRDefault="00AA42BA" w:rsidP="00AA42BA">
      <w:pPr>
        <w:spacing w:after="200" w:line="276" w:lineRule="auto"/>
        <w:ind w:left="720"/>
        <w:contextualSpacing/>
        <w:jc w:val="both"/>
        <w:rPr>
          <w:rFonts w:ascii="Montserrat Light" w:hAnsi="Montserrat Light"/>
          <w:sz w:val="20"/>
          <w:szCs w:val="22"/>
          <w:lang w:eastAsia="es-MX"/>
        </w:rPr>
      </w:pPr>
    </w:p>
    <w:p w14:paraId="65280D7E" w14:textId="77777777" w:rsidR="00AA42BA" w:rsidRDefault="00AA42BA" w:rsidP="00AA42BA">
      <w:pPr>
        <w:spacing w:after="200" w:line="276" w:lineRule="auto"/>
        <w:jc w:val="both"/>
        <w:rPr>
          <w:rFonts w:ascii="Montserrat Light" w:hAnsi="Montserrat Light"/>
          <w:b/>
          <w:sz w:val="20"/>
          <w:szCs w:val="20"/>
          <w:lang w:eastAsia="es-MX"/>
        </w:rPr>
      </w:pPr>
      <w:r w:rsidRPr="00AA674B">
        <w:rPr>
          <w:rFonts w:ascii="Montserrat Light" w:hAnsi="Montserrat Light"/>
          <w:b/>
          <w:sz w:val="20"/>
          <w:szCs w:val="20"/>
          <w:lang w:eastAsia="es-MX"/>
        </w:rPr>
        <w:t>ACTIVO – NO CIRCULANTE</w:t>
      </w:r>
    </w:p>
    <w:p w14:paraId="4C9A98BA" w14:textId="77777777" w:rsidR="00AA42BA" w:rsidRPr="0034287B" w:rsidRDefault="00AA42BA" w:rsidP="00AA42BA">
      <w:pPr>
        <w:pStyle w:val="Prrafodelista"/>
        <w:numPr>
          <w:ilvl w:val="0"/>
          <w:numId w:val="12"/>
        </w:numPr>
        <w:spacing w:after="200" w:line="276" w:lineRule="auto"/>
        <w:jc w:val="both"/>
        <w:rPr>
          <w:rFonts w:ascii="Montserrat Light" w:hAnsi="Montserrat Light"/>
          <w:sz w:val="20"/>
          <w:szCs w:val="22"/>
          <w:lang w:eastAsia="es-MX"/>
        </w:rPr>
      </w:pPr>
      <w:r w:rsidRPr="0034287B">
        <w:rPr>
          <w:rFonts w:ascii="Montserrat Light" w:hAnsi="Montserrat Light"/>
          <w:b/>
          <w:i/>
          <w:sz w:val="20"/>
          <w:szCs w:val="22"/>
          <w:lang w:eastAsia="es-MX"/>
        </w:rPr>
        <w:t>Derecho a recibir efectivo y equivalentes a largo plazo:</w:t>
      </w:r>
      <w:r w:rsidRPr="0034287B">
        <w:rPr>
          <w:rFonts w:ascii="Montserrat Light" w:hAnsi="Montserrat Light"/>
          <w:sz w:val="20"/>
          <w:szCs w:val="22"/>
          <w:lang w:eastAsia="es-MX"/>
        </w:rPr>
        <w:t xml:space="preserve"> El saldo de </w:t>
      </w:r>
      <w:r w:rsidRPr="0034287B">
        <w:rPr>
          <w:rFonts w:ascii="Montserrat Light" w:hAnsi="Montserrat Light"/>
          <w:b/>
          <w:sz w:val="20"/>
          <w:szCs w:val="22"/>
          <w:lang w:eastAsia="es-MX"/>
        </w:rPr>
        <w:t>$ 2,187,024.56</w:t>
      </w:r>
      <w:r w:rsidRPr="0034287B">
        <w:rPr>
          <w:rFonts w:ascii="Montserrat Light" w:hAnsi="Montserrat Light"/>
          <w:sz w:val="20"/>
          <w:szCs w:val="22"/>
          <w:lang w:eastAsia="es-MX"/>
        </w:rPr>
        <w:t xml:space="preserve"> corresponden:</w:t>
      </w:r>
    </w:p>
    <w:p w14:paraId="61E1FE5F" w14:textId="77777777" w:rsidR="00AA42BA" w:rsidRDefault="00AA42BA" w:rsidP="00AA42BA">
      <w:pPr>
        <w:pStyle w:val="Prrafodelista"/>
        <w:spacing w:after="200" w:line="276" w:lineRule="auto"/>
        <w:jc w:val="both"/>
        <w:rPr>
          <w:rFonts w:ascii="Montserrat Light" w:hAnsi="Montserrat Light"/>
          <w:sz w:val="20"/>
          <w:szCs w:val="22"/>
          <w:lang w:eastAsia="es-MX"/>
        </w:rPr>
      </w:pPr>
      <w:r w:rsidRPr="0066246E">
        <w:rPr>
          <w:rFonts w:ascii="Montserrat Light" w:hAnsi="Montserrat Light"/>
          <w:sz w:val="20"/>
          <w:szCs w:val="22"/>
          <w:lang w:eastAsia="es-MX"/>
        </w:rPr>
        <w:t xml:space="preserve">$1, 306,234.56 a subsidio estatal pendiente de recibir del mes de abril de 2015; </w:t>
      </w:r>
    </w:p>
    <w:p w14:paraId="35E86472" w14:textId="77777777" w:rsidR="00AA42BA" w:rsidRDefault="00AA42BA" w:rsidP="00AA42BA">
      <w:pPr>
        <w:pStyle w:val="Prrafodelista"/>
        <w:spacing w:line="276" w:lineRule="auto"/>
        <w:jc w:val="both"/>
        <w:rPr>
          <w:rFonts w:ascii="Montserrat Light" w:hAnsi="Montserrat Light"/>
          <w:sz w:val="20"/>
          <w:szCs w:val="22"/>
          <w:lang w:eastAsia="es-MX"/>
        </w:rPr>
      </w:pPr>
      <w:r w:rsidRPr="00AA674B">
        <w:rPr>
          <w:rFonts w:ascii="Montserrat Light" w:hAnsi="Montserrat Light"/>
          <w:sz w:val="20"/>
          <w:szCs w:val="22"/>
          <w:lang w:eastAsia="es-MX"/>
        </w:rPr>
        <w:t xml:space="preserve">$880,790.00 a adeudos del Gobierno del Estado de Michoacán pendientes de liberar del ejercicio 2014 por los conceptos de fortalecimiento y consolidación académica por $467,500.00 y de Programación detallada (PRODET) en un monto de $ 413,290.00; </w:t>
      </w:r>
    </w:p>
    <w:p w14:paraId="2F622C67" w14:textId="77777777" w:rsidR="00AA42BA" w:rsidRDefault="00AA42BA" w:rsidP="00AA42BA">
      <w:pPr>
        <w:spacing w:line="276" w:lineRule="auto"/>
        <w:ind w:left="720"/>
        <w:contextualSpacing/>
        <w:jc w:val="both"/>
        <w:rPr>
          <w:rFonts w:ascii="Montserrat Light" w:hAnsi="Montserrat Light"/>
          <w:b/>
          <w:i/>
          <w:sz w:val="20"/>
          <w:szCs w:val="20"/>
          <w:lang w:eastAsia="es-MX"/>
        </w:rPr>
      </w:pPr>
    </w:p>
    <w:p w14:paraId="644E2DBA" w14:textId="77777777" w:rsidR="00AA42BA" w:rsidRPr="0034287B" w:rsidRDefault="00AA42BA" w:rsidP="00AA42BA">
      <w:pPr>
        <w:pStyle w:val="Prrafodelista"/>
        <w:numPr>
          <w:ilvl w:val="0"/>
          <w:numId w:val="12"/>
        </w:numPr>
        <w:spacing w:after="200" w:line="276" w:lineRule="auto"/>
        <w:jc w:val="both"/>
        <w:rPr>
          <w:rFonts w:ascii="Montserrat Light" w:hAnsi="Montserrat Light"/>
          <w:b/>
          <w:i/>
          <w:sz w:val="20"/>
          <w:szCs w:val="20"/>
          <w:lang w:eastAsia="es-MX"/>
        </w:rPr>
      </w:pPr>
      <w:r w:rsidRPr="0034287B">
        <w:rPr>
          <w:rFonts w:ascii="Montserrat Light" w:hAnsi="Montserrat Light"/>
          <w:b/>
          <w:i/>
          <w:sz w:val="20"/>
          <w:szCs w:val="20"/>
          <w:lang w:eastAsia="es-MX"/>
        </w:rPr>
        <w:t>Bienes Muebles Infraestructura y construcción:</w:t>
      </w:r>
    </w:p>
    <w:p w14:paraId="263D2F42" w14:textId="77777777" w:rsidR="00AA42BA" w:rsidRDefault="00AA42BA" w:rsidP="00AA42BA">
      <w:pPr>
        <w:spacing w:after="200" w:line="276" w:lineRule="auto"/>
        <w:ind w:left="720"/>
        <w:contextualSpacing/>
        <w:jc w:val="both"/>
        <w:rPr>
          <w:rFonts w:ascii="Montserrat Light" w:hAnsi="Montserrat Light"/>
          <w:sz w:val="20"/>
          <w:szCs w:val="20"/>
          <w:lang w:eastAsia="es-MX"/>
        </w:rPr>
      </w:pPr>
      <w:r w:rsidRPr="00AA674B">
        <w:rPr>
          <w:rFonts w:ascii="Montserrat Light" w:hAnsi="Montserrat Light"/>
          <w:sz w:val="20"/>
          <w:szCs w:val="20"/>
          <w:lang w:eastAsia="es-MX"/>
        </w:rPr>
        <w:t xml:space="preserve">El saldo de </w:t>
      </w:r>
      <w:r>
        <w:rPr>
          <w:rFonts w:ascii="Montserrat Light" w:hAnsi="Montserrat Light"/>
          <w:b/>
          <w:i/>
          <w:sz w:val="20"/>
          <w:szCs w:val="20"/>
          <w:lang w:eastAsia="es-MX"/>
        </w:rPr>
        <w:t>$ 40, 798,403</w:t>
      </w:r>
      <w:r w:rsidRPr="00AA674B">
        <w:rPr>
          <w:rFonts w:ascii="Montserrat Light" w:hAnsi="Montserrat Light"/>
          <w:b/>
          <w:i/>
          <w:sz w:val="20"/>
          <w:szCs w:val="20"/>
          <w:lang w:eastAsia="es-MX"/>
        </w:rPr>
        <w:t>.</w:t>
      </w:r>
      <w:r>
        <w:rPr>
          <w:rFonts w:ascii="Montserrat Light" w:hAnsi="Montserrat Light"/>
          <w:b/>
          <w:i/>
          <w:sz w:val="20"/>
          <w:szCs w:val="20"/>
          <w:lang w:eastAsia="es-MX"/>
        </w:rPr>
        <w:t>36</w:t>
      </w:r>
      <w:r w:rsidRPr="00AA674B">
        <w:rPr>
          <w:rFonts w:ascii="Montserrat Light" w:hAnsi="Montserrat Light"/>
          <w:sz w:val="20"/>
          <w:szCs w:val="20"/>
          <w:lang w:eastAsia="es-MX"/>
        </w:rPr>
        <w:t xml:space="preserve"> abarca las cuentas de la balanza de comprobación desde</w:t>
      </w:r>
      <w:r>
        <w:rPr>
          <w:rFonts w:ascii="Montserrat Light" w:hAnsi="Montserrat Light"/>
          <w:sz w:val="20"/>
          <w:szCs w:val="20"/>
          <w:lang w:eastAsia="es-MX"/>
        </w:rPr>
        <w:t xml:space="preserve">    </w:t>
      </w:r>
      <w:r w:rsidRPr="00AA674B">
        <w:rPr>
          <w:rFonts w:ascii="Montserrat Light" w:hAnsi="Montserrat Light"/>
          <w:sz w:val="20"/>
          <w:szCs w:val="20"/>
          <w:lang w:eastAsia="es-MX"/>
        </w:rPr>
        <w:t xml:space="preserve">      1231-001 hasta 1234-7-001 que corresponden al predio rustico en que se encuentra asentado el Instituto Tecnológico Superior </w:t>
      </w:r>
      <w:proofErr w:type="spellStart"/>
      <w:r w:rsidRPr="00AA674B">
        <w:rPr>
          <w:rFonts w:ascii="Montserrat Light" w:hAnsi="Montserrat Light"/>
          <w:sz w:val="20"/>
          <w:szCs w:val="20"/>
          <w:lang w:eastAsia="es-MX"/>
        </w:rPr>
        <w:t>Purhepecha</w:t>
      </w:r>
      <w:proofErr w:type="spellEnd"/>
      <w:r w:rsidRPr="00AA674B">
        <w:rPr>
          <w:rFonts w:ascii="Montserrat Light" w:hAnsi="Montserrat Light"/>
          <w:sz w:val="20"/>
          <w:szCs w:val="20"/>
          <w:lang w:eastAsia="es-MX"/>
        </w:rPr>
        <w:t>, los edificios que forman parte de él y las extensiones o mejoras que a cada uno se han realizado desde su fundación y a la fecha. Estos edificios son:</w:t>
      </w:r>
    </w:p>
    <w:p w14:paraId="144AC607" w14:textId="77777777" w:rsidR="00AA42BA" w:rsidRDefault="00AA42BA" w:rsidP="00AA42BA">
      <w:pPr>
        <w:spacing w:after="200" w:line="276" w:lineRule="auto"/>
        <w:ind w:left="720"/>
        <w:contextualSpacing/>
        <w:jc w:val="both"/>
        <w:rPr>
          <w:rFonts w:ascii="Montserrat Light" w:hAnsi="Montserrat Light"/>
          <w:sz w:val="20"/>
          <w:szCs w:val="20"/>
          <w:lang w:eastAsia="es-MX"/>
        </w:rPr>
      </w:pPr>
    </w:p>
    <w:p w14:paraId="139BC639"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Unidad académica departamental tipo II</w:t>
      </w:r>
    </w:p>
    <w:p w14:paraId="5A103DB7"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Unidad Multifuncional de talleres y laboratorios</w:t>
      </w:r>
    </w:p>
    <w:p w14:paraId="3C1C7A7C"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Centro de cómputo de dos plantas</w:t>
      </w:r>
    </w:p>
    <w:p w14:paraId="2B93BB31"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Centro de Información</w:t>
      </w:r>
    </w:p>
    <w:p w14:paraId="5D811FF7"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Edificio de Educación a Distancia</w:t>
      </w:r>
    </w:p>
    <w:p w14:paraId="3DB4266A"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 xml:space="preserve">Laboratorio de irrigación </w:t>
      </w:r>
    </w:p>
    <w:p w14:paraId="433288A0"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Cafetería Escolar</w:t>
      </w:r>
    </w:p>
    <w:p w14:paraId="04B02CFB"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Cancha multifuncional techada</w:t>
      </w:r>
    </w:p>
    <w:p w14:paraId="75BA5E44"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Cancha de Futbol rápido</w:t>
      </w:r>
    </w:p>
    <w:p w14:paraId="09BF42AE"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 xml:space="preserve"> Andadores de concreto</w:t>
      </w:r>
    </w:p>
    <w:p w14:paraId="096DB6F3"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 xml:space="preserve">Accesos vehicular y peatonal </w:t>
      </w:r>
    </w:p>
    <w:p w14:paraId="5110426C"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Red de iluminación externa.</w:t>
      </w:r>
    </w:p>
    <w:p w14:paraId="77D10146" w14:textId="77777777" w:rsidR="00AA42BA" w:rsidRDefault="00AA42BA" w:rsidP="00AA42BA">
      <w:pPr>
        <w:spacing w:after="200" w:line="276" w:lineRule="auto"/>
        <w:jc w:val="both"/>
        <w:rPr>
          <w:rFonts w:ascii="Montserrat Light" w:hAnsi="Montserrat Light"/>
          <w:b/>
          <w:i/>
          <w:sz w:val="20"/>
          <w:szCs w:val="20"/>
          <w:lang w:eastAsia="es-MX"/>
        </w:rPr>
      </w:pPr>
    </w:p>
    <w:p w14:paraId="282AC4AE" w14:textId="77777777" w:rsidR="00AA42BA" w:rsidRPr="00624EC2" w:rsidRDefault="00AA42BA" w:rsidP="00AA42BA">
      <w:pPr>
        <w:pStyle w:val="Prrafodelista"/>
        <w:numPr>
          <w:ilvl w:val="0"/>
          <w:numId w:val="12"/>
        </w:numPr>
        <w:spacing w:after="200" w:line="276" w:lineRule="auto"/>
        <w:jc w:val="both"/>
        <w:rPr>
          <w:rFonts w:ascii="Montserrat Light" w:hAnsi="Montserrat Light"/>
          <w:b/>
          <w:i/>
          <w:sz w:val="20"/>
          <w:szCs w:val="20"/>
          <w:lang w:eastAsia="es-MX"/>
        </w:rPr>
      </w:pPr>
      <w:r w:rsidRPr="00624EC2">
        <w:rPr>
          <w:rFonts w:ascii="Montserrat Light" w:hAnsi="Montserrat Light"/>
          <w:b/>
          <w:i/>
          <w:sz w:val="20"/>
          <w:szCs w:val="20"/>
          <w:lang w:eastAsia="es-MX"/>
        </w:rPr>
        <w:t>Bienes muebles</w:t>
      </w:r>
    </w:p>
    <w:p w14:paraId="0BC81092" w14:textId="0B7BF1B3" w:rsidR="00AA42BA" w:rsidRPr="00AA674B" w:rsidRDefault="00AA42BA" w:rsidP="00AA42BA">
      <w:pPr>
        <w:spacing w:after="200" w:line="276" w:lineRule="auto"/>
        <w:ind w:left="708"/>
        <w:jc w:val="both"/>
        <w:rPr>
          <w:rFonts w:ascii="Montserrat Light" w:hAnsi="Montserrat Light"/>
          <w:sz w:val="20"/>
          <w:szCs w:val="20"/>
          <w:lang w:eastAsia="es-MX"/>
        </w:rPr>
      </w:pPr>
      <w:r w:rsidRPr="00AA674B">
        <w:rPr>
          <w:rFonts w:ascii="Montserrat Light" w:hAnsi="Montserrat Light"/>
          <w:sz w:val="20"/>
          <w:szCs w:val="20"/>
          <w:lang w:eastAsia="es-MX"/>
        </w:rPr>
        <w:lastRenderedPageBreak/>
        <w:t xml:space="preserve">El saldo de </w:t>
      </w:r>
      <w:r w:rsidRPr="00AA674B">
        <w:rPr>
          <w:rFonts w:ascii="Montserrat Light" w:hAnsi="Montserrat Light"/>
          <w:b/>
          <w:i/>
          <w:sz w:val="20"/>
          <w:szCs w:val="20"/>
          <w:lang w:eastAsia="es-MX"/>
        </w:rPr>
        <w:t xml:space="preserve">$ </w:t>
      </w:r>
      <w:r w:rsidRPr="00900561">
        <w:rPr>
          <w:rFonts w:ascii="Montserrat Light" w:hAnsi="Montserrat Light"/>
          <w:b/>
          <w:i/>
          <w:sz w:val="20"/>
          <w:szCs w:val="20"/>
          <w:lang w:eastAsia="es-MX"/>
        </w:rPr>
        <w:t>2</w:t>
      </w:r>
      <w:r w:rsidR="00B34F73">
        <w:rPr>
          <w:rFonts w:ascii="Montserrat Light" w:hAnsi="Montserrat Light"/>
          <w:b/>
          <w:i/>
          <w:sz w:val="20"/>
          <w:szCs w:val="20"/>
          <w:lang w:eastAsia="es-MX"/>
        </w:rPr>
        <w:t>5,366,989.45</w:t>
      </w:r>
      <w:r>
        <w:rPr>
          <w:rFonts w:ascii="Montserrat Light" w:hAnsi="Montserrat Light"/>
          <w:b/>
          <w:i/>
          <w:sz w:val="20"/>
          <w:szCs w:val="20"/>
          <w:lang w:eastAsia="es-MX"/>
        </w:rPr>
        <w:t xml:space="preserve"> </w:t>
      </w:r>
      <w:r w:rsidRPr="00AA674B">
        <w:rPr>
          <w:rFonts w:ascii="Montserrat Light" w:hAnsi="Montserrat Light"/>
          <w:sz w:val="20"/>
          <w:szCs w:val="20"/>
          <w:lang w:eastAsia="es-MX"/>
        </w:rPr>
        <w:t>abarca las cuentas 1241-1-001 a la 1247-1-51301 que corresponden a los equipos y muebles que se utilizan para la operación del Instituto</w:t>
      </w:r>
      <w:r>
        <w:rPr>
          <w:rFonts w:ascii="Montserrat Light" w:hAnsi="Montserrat Light"/>
          <w:sz w:val="20"/>
          <w:szCs w:val="20"/>
          <w:lang w:eastAsia="es-MX"/>
        </w:rPr>
        <w:t>. Incrementado en el presente ejercicio por un monto de</w:t>
      </w:r>
      <w:r w:rsidR="00B34F73">
        <w:rPr>
          <w:rFonts w:ascii="Montserrat Light" w:hAnsi="Montserrat Light"/>
          <w:sz w:val="20"/>
          <w:szCs w:val="20"/>
          <w:lang w:eastAsia="es-MX"/>
        </w:rPr>
        <w:t xml:space="preserve">$ 733,569.26 en equipo de cómputo y tecnologías de la información </w:t>
      </w:r>
      <w:r w:rsidR="00BD13AA">
        <w:rPr>
          <w:rFonts w:ascii="Montserrat Light" w:hAnsi="Montserrat Light"/>
          <w:sz w:val="20"/>
          <w:szCs w:val="20"/>
          <w:lang w:eastAsia="es-MX"/>
        </w:rPr>
        <w:t xml:space="preserve">$ 14,398.00 videoproyectores, $ 21,761.60 cámaras fotográficas y de video, $ 122,496.00 equipo educacional y recreativo $ </w:t>
      </w:r>
      <w:proofErr w:type="gramStart"/>
      <w:r w:rsidR="00BD13AA">
        <w:rPr>
          <w:rFonts w:ascii="Montserrat Light" w:hAnsi="Montserrat Light"/>
          <w:sz w:val="20"/>
          <w:szCs w:val="20"/>
          <w:lang w:eastAsia="es-MX"/>
        </w:rPr>
        <w:t>150,817.40  equipo</w:t>
      </w:r>
      <w:proofErr w:type="gramEnd"/>
      <w:r w:rsidR="00BD13AA">
        <w:rPr>
          <w:rFonts w:ascii="Montserrat Light" w:hAnsi="Montserrat Light"/>
          <w:sz w:val="20"/>
          <w:szCs w:val="20"/>
          <w:lang w:eastAsia="es-MX"/>
        </w:rPr>
        <w:t xml:space="preserve"> médico y de laboratorio    </w:t>
      </w:r>
      <w:r>
        <w:rPr>
          <w:rFonts w:ascii="Montserrat Light" w:hAnsi="Montserrat Light"/>
          <w:sz w:val="20"/>
          <w:szCs w:val="20"/>
          <w:lang w:eastAsia="es-MX"/>
        </w:rPr>
        <w:t xml:space="preserve"> $19,990.00 en el concepto de Maquinaria y Equipo Industrial;.</w:t>
      </w:r>
      <w:r w:rsidRPr="00AA674B">
        <w:rPr>
          <w:rFonts w:ascii="Montserrat Light" w:hAnsi="Montserrat Light"/>
          <w:sz w:val="20"/>
          <w:szCs w:val="20"/>
          <w:lang w:eastAsia="es-MX"/>
        </w:rPr>
        <w:t xml:space="preserve"> </w:t>
      </w:r>
      <w:r>
        <w:rPr>
          <w:rFonts w:ascii="Montserrat Light" w:hAnsi="Montserrat Light"/>
          <w:sz w:val="20"/>
          <w:szCs w:val="20"/>
          <w:lang w:eastAsia="es-MX"/>
        </w:rPr>
        <w:t xml:space="preserve"> </w:t>
      </w:r>
      <w:r w:rsidRPr="00AA674B">
        <w:rPr>
          <w:rFonts w:ascii="Montserrat Light" w:hAnsi="Montserrat Light"/>
          <w:sz w:val="20"/>
          <w:szCs w:val="20"/>
          <w:lang w:eastAsia="es-MX"/>
        </w:rPr>
        <w:t>El saldo total lo integran:</w:t>
      </w:r>
    </w:p>
    <w:p w14:paraId="15305DD9"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Escritorios</w:t>
      </w:r>
    </w:p>
    <w:p w14:paraId="7B8D1922"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Sillas</w:t>
      </w:r>
    </w:p>
    <w:p w14:paraId="6F0A1C3E"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Mesas</w:t>
      </w:r>
    </w:p>
    <w:p w14:paraId="71EA7021"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Equipo de computo</w:t>
      </w:r>
    </w:p>
    <w:p w14:paraId="49DC9AB3"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Pizarrones</w:t>
      </w:r>
    </w:p>
    <w:p w14:paraId="2F27907B"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Pantallas</w:t>
      </w:r>
    </w:p>
    <w:p w14:paraId="1BDE9527"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Proyectores</w:t>
      </w:r>
    </w:p>
    <w:p w14:paraId="450CC42C"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Cámaras</w:t>
      </w:r>
    </w:p>
    <w:p w14:paraId="15CE9F02"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proofErr w:type="spellStart"/>
      <w:r w:rsidRPr="00AA674B">
        <w:rPr>
          <w:rFonts w:ascii="Montserrat Light" w:hAnsi="Montserrat Light"/>
          <w:sz w:val="20"/>
          <w:szCs w:val="20"/>
          <w:lang w:eastAsia="es-MX"/>
        </w:rPr>
        <w:t>Routers</w:t>
      </w:r>
      <w:proofErr w:type="spellEnd"/>
    </w:p>
    <w:p w14:paraId="32B6CD18"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Equipo telefónico</w:t>
      </w:r>
    </w:p>
    <w:p w14:paraId="29E6E27E"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Radios</w:t>
      </w:r>
    </w:p>
    <w:p w14:paraId="198BCE46"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Equipo para actividades extraescolares</w:t>
      </w:r>
    </w:p>
    <w:p w14:paraId="23750662" w14:textId="77777777" w:rsidR="00AA42BA" w:rsidRPr="00AA674B"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Equipos de laboratorios</w:t>
      </w:r>
    </w:p>
    <w:p w14:paraId="5B82A4DB" w14:textId="77777777" w:rsidR="00AA42BA" w:rsidRDefault="00AA42BA" w:rsidP="00AA42BA">
      <w:pPr>
        <w:numPr>
          <w:ilvl w:val="0"/>
          <w:numId w:val="7"/>
        </w:num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Muebles de cafetería.</w:t>
      </w:r>
    </w:p>
    <w:p w14:paraId="3DFB5BCC" w14:textId="77777777" w:rsidR="00AA42BA" w:rsidRDefault="00AA42BA" w:rsidP="00AA42BA">
      <w:pPr>
        <w:spacing w:after="200" w:line="276" w:lineRule="auto"/>
        <w:ind w:left="1080"/>
        <w:contextualSpacing/>
        <w:jc w:val="both"/>
        <w:rPr>
          <w:rFonts w:ascii="Montserrat Light" w:hAnsi="Montserrat Light"/>
          <w:sz w:val="20"/>
          <w:szCs w:val="20"/>
          <w:lang w:eastAsia="es-MX"/>
        </w:rPr>
      </w:pPr>
    </w:p>
    <w:p w14:paraId="6EFD6CB6" w14:textId="77777777" w:rsidR="00AA42BA" w:rsidRPr="00624EC2" w:rsidRDefault="00AA42BA" w:rsidP="00AA42BA">
      <w:pPr>
        <w:pStyle w:val="Prrafodelista"/>
        <w:numPr>
          <w:ilvl w:val="0"/>
          <w:numId w:val="12"/>
        </w:numPr>
        <w:spacing w:after="200" w:line="276" w:lineRule="auto"/>
        <w:jc w:val="both"/>
        <w:rPr>
          <w:rFonts w:ascii="Montserrat Light" w:hAnsi="Montserrat Light"/>
          <w:b/>
          <w:i/>
          <w:sz w:val="20"/>
          <w:szCs w:val="20"/>
          <w:lang w:eastAsia="es-MX"/>
        </w:rPr>
      </w:pPr>
      <w:r w:rsidRPr="00624EC2">
        <w:rPr>
          <w:rFonts w:ascii="Montserrat Light" w:hAnsi="Montserrat Light"/>
          <w:b/>
          <w:i/>
          <w:sz w:val="20"/>
          <w:szCs w:val="20"/>
          <w:lang w:eastAsia="es-MX"/>
        </w:rPr>
        <w:t xml:space="preserve">Activos intangibles </w:t>
      </w:r>
    </w:p>
    <w:p w14:paraId="0B406686" w14:textId="77777777" w:rsidR="00AA42BA" w:rsidRPr="00AA674B" w:rsidRDefault="00AA42BA" w:rsidP="00AA42BA">
      <w:pPr>
        <w:spacing w:after="200" w:line="276" w:lineRule="auto"/>
        <w:ind w:left="708"/>
        <w:jc w:val="both"/>
        <w:rPr>
          <w:rFonts w:ascii="Montserrat Light" w:hAnsi="Montserrat Light"/>
          <w:sz w:val="20"/>
          <w:szCs w:val="20"/>
          <w:lang w:eastAsia="es-MX"/>
        </w:rPr>
      </w:pPr>
      <w:r w:rsidRPr="00AA674B">
        <w:rPr>
          <w:rFonts w:ascii="Montserrat Light" w:hAnsi="Montserrat Light"/>
          <w:sz w:val="20"/>
          <w:szCs w:val="20"/>
          <w:lang w:eastAsia="es-MX"/>
        </w:rPr>
        <w:t xml:space="preserve">El saldo de </w:t>
      </w:r>
      <w:r w:rsidRPr="00AA674B">
        <w:rPr>
          <w:rFonts w:ascii="Montserrat Light" w:hAnsi="Montserrat Light"/>
          <w:b/>
          <w:i/>
          <w:sz w:val="20"/>
          <w:szCs w:val="20"/>
          <w:lang w:eastAsia="es-MX"/>
        </w:rPr>
        <w:t xml:space="preserve">$ </w:t>
      </w:r>
      <w:r>
        <w:rPr>
          <w:rFonts w:ascii="Montserrat Light" w:hAnsi="Montserrat Light"/>
          <w:b/>
          <w:i/>
          <w:sz w:val="20"/>
          <w:szCs w:val="20"/>
          <w:lang w:eastAsia="es-MX"/>
        </w:rPr>
        <w:t>670,868.45</w:t>
      </w:r>
      <w:r w:rsidRPr="00AA674B">
        <w:rPr>
          <w:rFonts w:ascii="Montserrat Light" w:hAnsi="Montserrat Light"/>
          <w:b/>
          <w:i/>
          <w:sz w:val="20"/>
          <w:szCs w:val="20"/>
          <w:lang w:eastAsia="es-MX"/>
        </w:rPr>
        <w:t xml:space="preserve"> </w:t>
      </w:r>
      <w:r w:rsidRPr="00AA674B">
        <w:rPr>
          <w:rFonts w:ascii="Montserrat Light" w:hAnsi="Montserrat Light"/>
          <w:sz w:val="20"/>
          <w:szCs w:val="20"/>
          <w:lang w:eastAsia="es-MX"/>
        </w:rPr>
        <w:t>integrado por las cuentas 1551-0-001 a 1254-1-001 corresponde a Software y licencias informáticas de los distintos programas que se utilizan en la Institución tanto con fines administrativos como académico</w:t>
      </w:r>
      <w:r>
        <w:rPr>
          <w:rFonts w:ascii="Montserrat Light" w:hAnsi="Montserrat Light"/>
          <w:sz w:val="20"/>
          <w:szCs w:val="20"/>
          <w:lang w:eastAsia="es-MX"/>
        </w:rPr>
        <w:t>.</w:t>
      </w:r>
    </w:p>
    <w:p w14:paraId="40A9E571" w14:textId="77777777" w:rsidR="00AA42BA" w:rsidRPr="00AA674B" w:rsidRDefault="00AA42BA" w:rsidP="00AA42BA">
      <w:pPr>
        <w:spacing w:after="200" w:line="276" w:lineRule="auto"/>
        <w:jc w:val="both"/>
        <w:rPr>
          <w:rFonts w:ascii="Montserrat Light" w:hAnsi="Montserrat Light"/>
          <w:b/>
          <w:sz w:val="20"/>
          <w:szCs w:val="20"/>
          <w:lang w:eastAsia="es-MX"/>
        </w:rPr>
      </w:pPr>
    </w:p>
    <w:p w14:paraId="50D3F3D2" w14:textId="77777777" w:rsidR="00AA42BA" w:rsidRPr="00AA674B" w:rsidRDefault="00AA42BA" w:rsidP="00AA42BA">
      <w:pPr>
        <w:spacing w:after="200" w:line="276" w:lineRule="auto"/>
        <w:jc w:val="both"/>
        <w:rPr>
          <w:rFonts w:ascii="Montserrat Light" w:hAnsi="Montserrat Light"/>
          <w:b/>
          <w:sz w:val="20"/>
          <w:szCs w:val="20"/>
          <w:lang w:eastAsia="es-MX"/>
        </w:rPr>
      </w:pPr>
      <w:r w:rsidRPr="00AA674B">
        <w:rPr>
          <w:rFonts w:ascii="Montserrat Light" w:hAnsi="Montserrat Light"/>
          <w:b/>
          <w:sz w:val="20"/>
          <w:szCs w:val="20"/>
          <w:lang w:eastAsia="es-MX"/>
        </w:rPr>
        <w:t>PASIVO - CIRCULANTE</w:t>
      </w:r>
    </w:p>
    <w:p w14:paraId="6E3D9BF9" w14:textId="2AC7744C" w:rsidR="00AA42BA" w:rsidRPr="0034287B" w:rsidRDefault="00AA42BA" w:rsidP="00AA42BA">
      <w:pPr>
        <w:pStyle w:val="Prrafodelista"/>
        <w:numPr>
          <w:ilvl w:val="0"/>
          <w:numId w:val="13"/>
        </w:numPr>
        <w:spacing w:line="276" w:lineRule="auto"/>
        <w:jc w:val="both"/>
        <w:rPr>
          <w:rFonts w:ascii="Montserrat Light" w:hAnsi="Montserrat Light"/>
          <w:sz w:val="20"/>
          <w:szCs w:val="18"/>
          <w:lang w:eastAsia="es-MX"/>
        </w:rPr>
      </w:pPr>
      <w:r w:rsidRPr="0034287B">
        <w:rPr>
          <w:rFonts w:ascii="Montserrat Light" w:hAnsi="Montserrat Light"/>
          <w:b/>
          <w:i/>
          <w:sz w:val="20"/>
          <w:szCs w:val="20"/>
          <w:lang w:eastAsia="es-MX"/>
        </w:rPr>
        <w:t>Cuentas por pagar a corto plazo</w:t>
      </w:r>
      <w:r w:rsidRPr="0034287B">
        <w:rPr>
          <w:rFonts w:ascii="Montserrat Light" w:hAnsi="Montserrat Light"/>
          <w:sz w:val="20"/>
          <w:szCs w:val="20"/>
          <w:lang w:eastAsia="es-MX"/>
        </w:rPr>
        <w:t xml:space="preserve">: </w:t>
      </w:r>
      <w:r w:rsidRPr="0034287B">
        <w:rPr>
          <w:rFonts w:ascii="Montserrat Light" w:hAnsi="Montserrat Light"/>
          <w:b/>
          <w:sz w:val="20"/>
          <w:szCs w:val="20"/>
          <w:lang w:eastAsia="es-MX"/>
        </w:rPr>
        <w:t xml:space="preserve"> $3,</w:t>
      </w:r>
      <w:r w:rsidR="00C24563">
        <w:rPr>
          <w:rFonts w:ascii="Montserrat Light" w:hAnsi="Montserrat Light"/>
          <w:b/>
          <w:sz w:val="20"/>
          <w:szCs w:val="20"/>
          <w:lang w:eastAsia="es-MX"/>
        </w:rPr>
        <w:t>356,570.36</w:t>
      </w:r>
      <w:r w:rsidRPr="0034287B">
        <w:rPr>
          <w:rFonts w:ascii="Montserrat Light" w:hAnsi="Montserrat Light"/>
          <w:b/>
          <w:sz w:val="20"/>
          <w:szCs w:val="20"/>
          <w:lang w:eastAsia="es-MX"/>
        </w:rPr>
        <w:t xml:space="preserve"> </w:t>
      </w:r>
      <w:r w:rsidRPr="0034287B">
        <w:rPr>
          <w:rFonts w:ascii="Montserrat Light" w:hAnsi="Montserrat Light"/>
          <w:sz w:val="20"/>
          <w:szCs w:val="20"/>
          <w:lang w:eastAsia="es-MX"/>
        </w:rPr>
        <w:t>Que corresponden:</w:t>
      </w:r>
      <w:r w:rsidRPr="0034287B">
        <w:rPr>
          <w:rFonts w:ascii="Montserrat Light" w:hAnsi="Montserrat Light"/>
          <w:sz w:val="20"/>
          <w:szCs w:val="18"/>
          <w:lang w:eastAsia="es-MX"/>
        </w:rPr>
        <w:t xml:space="preserve"> </w:t>
      </w:r>
    </w:p>
    <w:p w14:paraId="4C9593BF" w14:textId="76CAFE1F" w:rsidR="00AA42BA" w:rsidRDefault="00AA42BA" w:rsidP="00866877">
      <w:pPr>
        <w:spacing w:line="276" w:lineRule="auto"/>
        <w:jc w:val="both"/>
        <w:rPr>
          <w:rFonts w:ascii="Montserrat Light" w:hAnsi="Montserrat Light"/>
          <w:sz w:val="20"/>
          <w:szCs w:val="18"/>
          <w:lang w:eastAsia="es-MX"/>
        </w:rPr>
      </w:pPr>
      <w:r w:rsidRPr="00866877">
        <w:rPr>
          <w:rFonts w:ascii="Montserrat Light" w:hAnsi="Montserrat Light"/>
          <w:sz w:val="20"/>
          <w:szCs w:val="18"/>
          <w:lang w:eastAsia="es-MX"/>
        </w:rPr>
        <w:t xml:space="preserve">$ </w:t>
      </w:r>
      <w:r w:rsidR="00C24563" w:rsidRPr="00866877">
        <w:rPr>
          <w:rFonts w:ascii="Montserrat Light" w:hAnsi="Montserrat Light"/>
          <w:sz w:val="20"/>
          <w:szCs w:val="18"/>
          <w:lang w:eastAsia="es-MX"/>
        </w:rPr>
        <w:t>10,712.12</w:t>
      </w:r>
      <w:r w:rsidRPr="00866877">
        <w:rPr>
          <w:rFonts w:ascii="Montserrat Light" w:hAnsi="Montserrat Light"/>
          <w:sz w:val="20"/>
          <w:szCs w:val="18"/>
          <w:lang w:eastAsia="es-MX"/>
        </w:rPr>
        <w:t xml:space="preserve"> </w:t>
      </w:r>
      <w:proofErr w:type="gramStart"/>
      <w:r w:rsidRPr="00866877">
        <w:rPr>
          <w:rFonts w:ascii="Montserrat Light" w:hAnsi="Montserrat Light"/>
          <w:sz w:val="20"/>
          <w:szCs w:val="18"/>
          <w:lang w:eastAsia="es-MX"/>
        </w:rPr>
        <w:t>por  retención</w:t>
      </w:r>
      <w:proofErr w:type="gramEnd"/>
      <w:r w:rsidRPr="00866877">
        <w:rPr>
          <w:rFonts w:ascii="Montserrat Light" w:hAnsi="Montserrat Light"/>
          <w:sz w:val="20"/>
          <w:szCs w:val="18"/>
          <w:lang w:eastAsia="es-MX"/>
        </w:rPr>
        <w:t xml:space="preserve"> efectuada por orden judicial para manutención pendiente de transferir al beneficiario al 3</w:t>
      </w:r>
      <w:r w:rsidR="00C24563" w:rsidRPr="00866877">
        <w:rPr>
          <w:rFonts w:ascii="Montserrat Light" w:hAnsi="Montserrat Light"/>
          <w:sz w:val="20"/>
          <w:szCs w:val="18"/>
          <w:lang w:eastAsia="es-MX"/>
        </w:rPr>
        <w:t>1</w:t>
      </w:r>
      <w:r w:rsidRPr="00866877">
        <w:rPr>
          <w:rFonts w:ascii="Montserrat Light" w:hAnsi="Montserrat Light"/>
          <w:sz w:val="20"/>
          <w:szCs w:val="18"/>
          <w:lang w:eastAsia="es-MX"/>
        </w:rPr>
        <w:t xml:space="preserve"> de </w:t>
      </w:r>
      <w:r w:rsidR="00C24563" w:rsidRPr="00866877">
        <w:rPr>
          <w:rFonts w:ascii="Montserrat Light" w:hAnsi="Montserrat Light"/>
          <w:sz w:val="20"/>
          <w:szCs w:val="18"/>
          <w:lang w:eastAsia="es-MX"/>
        </w:rPr>
        <w:t>Dici</w:t>
      </w:r>
      <w:r w:rsidRPr="00866877">
        <w:rPr>
          <w:rFonts w:ascii="Montserrat Light" w:hAnsi="Montserrat Light"/>
          <w:sz w:val="20"/>
          <w:szCs w:val="18"/>
          <w:lang w:eastAsia="es-MX"/>
        </w:rPr>
        <w:t>embre del 2024.</w:t>
      </w:r>
    </w:p>
    <w:p w14:paraId="7A461A00" w14:textId="6E60775F" w:rsidR="00AF5608" w:rsidRDefault="00866877" w:rsidP="00866877">
      <w:pPr>
        <w:spacing w:line="276" w:lineRule="auto"/>
        <w:jc w:val="both"/>
        <w:rPr>
          <w:rFonts w:ascii="Montserrat Light" w:hAnsi="Montserrat Light"/>
          <w:sz w:val="20"/>
          <w:szCs w:val="18"/>
          <w:lang w:eastAsia="es-MX"/>
        </w:rPr>
      </w:pPr>
      <w:r>
        <w:rPr>
          <w:rFonts w:ascii="Montserrat Light" w:hAnsi="Montserrat Light"/>
          <w:sz w:val="20"/>
          <w:szCs w:val="18"/>
          <w:lang w:eastAsia="es-MX"/>
        </w:rPr>
        <w:t xml:space="preserve">$ 107,509.52 adeudos con la Secretaria de Finanzas y administración </w:t>
      </w:r>
      <w:r w:rsidR="00AF5608">
        <w:rPr>
          <w:rFonts w:ascii="Montserrat Light" w:hAnsi="Montserrat Light"/>
          <w:sz w:val="20"/>
          <w:szCs w:val="18"/>
          <w:lang w:eastAsia="es-MX"/>
        </w:rPr>
        <w:t xml:space="preserve">por concepto de </w:t>
      </w:r>
      <w:proofErr w:type="gramStart"/>
      <w:r w:rsidR="00AF5608">
        <w:rPr>
          <w:rFonts w:ascii="Montserrat Light" w:hAnsi="Montserrat Light"/>
          <w:sz w:val="20"/>
          <w:szCs w:val="18"/>
          <w:lang w:eastAsia="es-MX"/>
        </w:rPr>
        <w:t xml:space="preserve">cuotas </w:t>
      </w:r>
      <w:r>
        <w:rPr>
          <w:rFonts w:ascii="Montserrat Light" w:hAnsi="Montserrat Light"/>
          <w:sz w:val="20"/>
          <w:szCs w:val="18"/>
          <w:lang w:eastAsia="es-MX"/>
        </w:rPr>
        <w:t xml:space="preserve"> IMSS</w:t>
      </w:r>
      <w:proofErr w:type="gramEnd"/>
    </w:p>
    <w:p w14:paraId="05D05DA5" w14:textId="4D933DCE" w:rsidR="00AF5608" w:rsidRDefault="00AF5608" w:rsidP="00866877">
      <w:pPr>
        <w:spacing w:line="276" w:lineRule="auto"/>
        <w:jc w:val="both"/>
        <w:rPr>
          <w:rFonts w:ascii="Montserrat Light" w:hAnsi="Montserrat Light"/>
          <w:sz w:val="20"/>
          <w:szCs w:val="18"/>
          <w:lang w:eastAsia="es-MX"/>
        </w:rPr>
      </w:pPr>
      <w:r>
        <w:rPr>
          <w:rFonts w:ascii="Montserrat Light" w:hAnsi="Montserrat Light"/>
          <w:sz w:val="20"/>
          <w:szCs w:val="18"/>
          <w:lang w:eastAsia="es-MX"/>
        </w:rPr>
        <w:t>$ 445,266.15 pago de sueldos por prestaciones por contrato colectivo del ITSP</w:t>
      </w:r>
    </w:p>
    <w:p w14:paraId="24B6DE01" w14:textId="5CC2E46E" w:rsidR="005D4A76" w:rsidRDefault="005D4A76" w:rsidP="00866877">
      <w:pPr>
        <w:spacing w:line="276" w:lineRule="auto"/>
        <w:jc w:val="both"/>
        <w:rPr>
          <w:rFonts w:ascii="Montserrat Light" w:hAnsi="Montserrat Light"/>
          <w:sz w:val="20"/>
          <w:szCs w:val="18"/>
          <w:lang w:eastAsia="es-MX"/>
        </w:rPr>
      </w:pPr>
      <w:r>
        <w:rPr>
          <w:rFonts w:ascii="Montserrat Light" w:hAnsi="Montserrat Light"/>
          <w:sz w:val="20"/>
          <w:szCs w:val="18"/>
          <w:lang w:eastAsia="es-MX"/>
        </w:rPr>
        <w:lastRenderedPageBreak/>
        <w:t xml:space="preserve">$ 89,919.00 Adeudo con la </w:t>
      </w:r>
      <w:proofErr w:type="gramStart"/>
      <w:r>
        <w:rPr>
          <w:rFonts w:ascii="Montserrat Light" w:hAnsi="Montserrat Light"/>
          <w:sz w:val="20"/>
          <w:szCs w:val="18"/>
          <w:lang w:eastAsia="es-MX"/>
        </w:rPr>
        <w:t>Secretaria</w:t>
      </w:r>
      <w:proofErr w:type="gramEnd"/>
      <w:r>
        <w:rPr>
          <w:rFonts w:ascii="Montserrat Light" w:hAnsi="Montserrat Light"/>
          <w:sz w:val="20"/>
          <w:szCs w:val="18"/>
          <w:lang w:eastAsia="es-MX"/>
        </w:rPr>
        <w:t xml:space="preserve"> de </w:t>
      </w:r>
      <w:r w:rsidR="00E33C01">
        <w:rPr>
          <w:rFonts w:ascii="Montserrat Light" w:hAnsi="Montserrat Light"/>
          <w:sz w:val="20"/>
          <w:szCs w:val="18"/>
          <w:lang w:eastAsia="es-MX"/>
        </w:rPr>
        <w:t>Finanzas del Gobierno de Michoacán, por concepto de Impuesto sobre nómina</w:t>
      </w:r>
    </w:p>
    <w:p w14:paraId="5D72E300" w14:textId="7BA56DA3" w:rsidR="00AA42BA" w:rsidRPr="00AA674B" w:rsidRDefault="00AA42BA" w:rsidP="00E33C01">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w:t>
      </w:r>
      <w:r w:rsidRPr="006021FB">
        <w:t xml:space="preserve"> </w:t>
      </w:r>
      <w:r>
        <w:rPr>
          <w:rFonts w:ascii="Montserrat Light" w:hAnsi="Montserrat Light"/>
          <w:sz w:val="20"/>
          <w:szCs w:val="20"/>
          <w:lang w:eastAsia="es-MX"/>
        </w:rPr>
        <w:t>3</w:t>
      </w:r>
      <w:r w:rsidR="00E33C01">
        <w:rPr>
          <w:rFonts w:ascii="Montserrat Light" w:hAnsi="Montserrat Light"/>
          <w:sz w:val="20"/>
          <w:szCs w:val="20"/>
          <w:lang w:eastAsia="es-MX"/>
        </w:rPr>
        <w:t>76,104.47</w:t>
      </w:r>
      <w:r>
        <w:rPr>
          <w:rFonts w:ascii="Montserrat Light" w:hAnsi="Montserrat Light"/>
          <w:sz w:val="20"/>
          <w:szCs w:val="20"/>
          <w:lang w:eastAsia="es-MX"/>
        </w:rPr>
        <w:t xml:space="preserve"> </w:t>
      </w:r>
      <w:r w:rsidRPr="00AA674B">
        <w:rPr>
          <w:rFonts w:ascii="Montserrat Light" w:hAnsi="Montserrat Light"/>
          <w:sz w:val="20"/>
          <w:szCs w:val="20"/>
          <w:lang w:eastAsia="es-MX"/>
        </w:rPr>
        <w:t>Corresponden a Impuesto Sobre la Renta retenido a trabajadores y pendiente de entero al cierre de mes;</w:t>
      </w:r>
    </w:p>
    <w:p w14:paraId="1B7B5257" w14:textId="5744A3DF" w:rsidR="00AA42BA" w:rsidRPr="00AA674B" w:rsidRDefault="00AA42BA" w:rsidP="00E33C01">
      <w:pPr>
        <w:spacing w:after="200" w:line="276" w:lineRule="auto"/>
        <w:contextualSpacing/>
        <w:jc w:val="both"/>
        <w:rPr>
          <w:rFonts w:ascii="Montserrat Light" w:hAnsi="Montserrat Light"/>
          <w:sz w:val="20"/>
          <w:szCs w:val="20"/>
          <w:lang w:eastAsia="es-MX"/>
        </w:rPr>
      </w:pPr>
      <w:r w:rsidRPr="00AA674B">
        <w:rPr>
          <w:rFonts w:ascii="Montserrat Light" w:hAnsi="Montserrat Light"/>
          <w:sz w:val="20"/>
          <w:szCs w:val="20"/>
          <w:lang w:eastAsia="es-MX"/>
        </w:rPr>
        <w:t>$</w:t>
      </w:r>
      <w:r w:rsidRPr="006021FB">
        <w:t xml:space="preserve"> </w:t>
      </w:r>
      <w:r w:rsidR="00E33C01" w:rsidRPr="004216C5">
        <w:rPr>
          <w:rFonts w:ascii="Montserrat" w:hAnsi="Montserrat" w:cs="Mongolian Baiti"/>
          <w:sz w:val="20"/>
          <w:szCs w:val="20"/>
        </w:rPr>
        <w:t>579,001.32</w:t>
      </w:r>
      <w:r>
        <w:rPr>
          <w:rFonts w:ascii="Montserrat Light" w:hAnsi="Montserrat Light"/>
          <w:sz w:val="20"/>
          <w:szCs w:val="20"/>
          <w:lang w:eastAsia="es-MX"/>
        </w:rPr>
        <w:t xml:space="preserve"> p</w:t>
      </w:r>
      <w:r w:rsidRPr="00AA674B">
        <w:rPr>
          <w:rFonts w:ascii="Montserrat Light" w:hAnsi="Montserrat Light"/>
          <w:sz w:val="20"/>
          <w:szCs w:val="20"/>
          <w:lang w:eastAsia="es-MX"/>
        </w:rPr>
        <w:t>or retenciones</w:t>
      </w:r>
      <w:r>
        <w:rPr>
          <w:rFonts w:ascii="Montserrat Light" w:hAnsi="Montserrat Light"/>
          <w:sz w:val="20"/>
          <w:szCs w:val="20"/>
          <w:lang w:eastAsia="es-MX"/>
        </w:rPr>
        <w:t xml:space="preserve"> a trabajadores</w:t>
      </w:r>
      <w:r w:rsidRPr="00AA674B">
        <w:rPr>
          <w:rFonts w:ascii="Montserrat Light" w:hAnsi="Montserrat Light"/>
          <w:sz w:val="20"/>
          <w:szCs w:val="20"/>
          <w:lang w:eastAsia="es-MX"/>
        </w:rPr>
        <w:t xml:space="preserve"> pendientes de entero a </w:t>
      </w:r>
      <w:r>
        <w:rPr>
          <w:rFonts w:ascii="Montserrat Light" w:hAnsi="Montserrat Light"/>
          <w:sz w:val="20"/>
          <w:szCs w:val="20"/>
          <w:lang w:eastAsia="es-MX"/>
        </w:rPr>
        <w:t>Pensiones Civiles del Estado al 3</w:t>
      </w:r>
      <w:r w:rsidR="00E33C01">
        <w:rPr>
          <w:rFonts w:ascii="Montserrat Light" w:hAnsi="Montserrat Light"/>
          <w:sz w:val="20"/>
          <w:szCs w:val="20"/>
          <w:lang w:eastAsia="es-MX"/>
        </w:rPr>
        <w:t>1</w:t>
      </w:r>
      <w:r>
        <w:rPr>
          <w:rFonts w:ascii="Montserrat Light" w:hAnsi="Montserrat Light"/>
          <w:sz w:val="20"/>
          <w:szCs w:val="20"/>
          <w:lang w:eastAsia="es-MX"/>
        </w:rPr>
        <w:t xml:space="preserve"> de </w:t>
      </w:r>
      <w:proofErr w:type="gramStart"/>
      <w:r w:rsidR="00E33C01">
        <w:rPr>
          <w:rFonts w:ascii="Montserrat Light" w:hAnsi="Montserrat Light"/>
          <w:sz w:val="20"/>
          <w:szCs w:val="20"/>
          <w:lang w:eastAsia="es-MX"/>
        </w:rPr>
        <w:t>Diciem</w:t>
      </w:r>
      <w:r>
        <w:rPr>
          <w:rFonts w:ascii="Montserrat Light" w:hAnsi="Montserrat Light"/>
          <w:sz w:val="20"/>
          <w:szCs w:val="20"/>
          <w:lang w:eastAsia="es-MX"/>
        </w:rPr>
        <w:t>bre</w:t>
      </w:r>
      <w:proofErr w:type="gramEnd"/>
      <w:r>
        <w:rPr>
          <w:rFonts w:ascii="Montserrat Light" w:hAnsi="Montserrat Light"/>
          <w:sz w:val="20"/>
          <w:szCs w:val="20"/>
          <w:lang w:eastAsia="es-MX"/>
        </w:rPr>
        <w:t xml:space="preserve"> de 2024 </w:t>
      </w:r>
      <w:r w:rsidRPr="00AA674B">
        <w:rPr>
          <w:rFonts w:ascii="Montserrat Light" w:hAnsi="Montserrat Light"/>
          <w:sz w:val="20"/>
          <w:szCs w:val="20"/>
          <w:lang w:eastAsia="es-MX"/>
        </w:rPr>
        <w:t>y;</w:t>
      </w:r>
    </w:p>
    <w:p w14:paraId="65129730" w14:textId="0E0F0C2E" w:rsidR="00AA42BA" w:rsidRDefault="00AA42BA" w:rsidP="00E33C01">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 xml:space="preserve">$ </w:t>
      </w:r>
      <w:r w:rsidR="00E33C01">
        <w:rPr>
          <w:rFonts w:ascii="Montserrat Light" w:hAnsi="Montserrat Light"/>
          <w:sz w:val="20"/>
          <w:szCs w:val="20"/>
          <w:lang w:eastAsia="es-MX"/>
        </w:rPr>
        <w:t>851,528.37</w:t>
      </w:r>
      <w:r>
        <w:rPr>
          <w:rFonts w:ascii="Montserrat Light" w:hAnsi="Montserrat Light"/>
          <w:sz w:val="20"/>
          <w:szCs w:val="20"/>
          <w:lang w:eastAsia="es-MX"/>
        </w:rPr>
        <w:t xml:space="preserve"> </w:t>
      </w:r>
      <w:r w:rsidRPr="00AA674B">
        <w:rPr>
          <w:rFonts w:ascii="Montserrat Light" w:hAnsi="Montserrat Light"/>
          <w:sz w:val="20"/>
          <w:szCs w:val="20"/>
          <w:lang w:eastAsia="es-MX"/>
        </w:rPr>
        <w:t>por retención de préstamos de Pensiones Civiles del Estado pendientes de pago al cierre del mes</w:t>
      </w:r>
      <w:r>
        <w:rPr>
          <w:rFonts w:ascii="Montserrat Light" w:hAnsi="Montserrat Light"/>
          <w:sz w:val="20"/>
          <w:szCs w:val="20"/>
          <w:lang w:eastAsia="es-MX"/>
        </w:rPr>
        <w:t xml:space="preserve">.  </w:t>
      </w:r>
    </w:p>
    <w:p w14:paraId="153F0680" w14:textId="18F005A7" w:rsidR="00AA42BA" w:rsidRDefault="00AA42BA" w:rsidP="00AA42BA">
      <w:pPr>
        <w:spacing w:after="200" w:line="276" w:lineRule="auto"/>
        <w:ind w:left="720"/>
        <w:contextualSpacing/>
        <w:jc w:val="both"/>
        <w:rPr>
          <w:rFonts w:ascii="Montserrat Light" w:hAnsi="Montserrat Light"/>
          <w:sz w:val="20"/>
          <w:szCs w:val="20"/>
          <w:lang w:eastAsia="es-MX"/>
        </w:rPr>
      </w:pPr>
    </w:p>
    <w:p w14:paraId="4B15A0B9" w14:textId="260D80F1" w:rsidR="00AF5608" w:rsidRDefault="00AF5608" w:rsidP="00AA42BA">
      <w:pPr>
        <w:spacing w:after="200" w:line="276" w:lineRule="auto"/>
        <w:ind w:left="720"/>
        <w:contextualSpacing/>
        <w:jc w:val="both"/>
        <w:rPr>
          <w:rFonts w:ascii="Montserrat Light" w:hAnsi="Montserrat Light"/>
          <w:b/>
          <w:bCs/>
          <w:sz w:val="20"/>
          <w:szCs w:val="20"/>
          <w:lang w:eastAsia="es-MX"/>
        </w:rPr>
      </w:pPr>
      <w:r w:rsidRPr="00AF5608">
        <w:rPr>
          <w:rFonts w:ascii="Montserrat Light" w:hAnsi="Montserrat Light"/>
          <w:b/>
          <w:bCs/>
          <w:sz w:val="20"/>
          <w:szCs w:val="20"/>
          <w:lang w:eastAsia="es-MX"/>
        </w:rPr>
        <w:t xml:space="preserve">PROVEEDORES POR PAGAR </w:t>
      </w:r>
      <w:proofErr w:type="gramStart"/>
      <w:r w:rsidRPr="00AF5608">
        <w:rPr>
          <w:rFonts w:ascii="Montserrat Light" w:hAnsi="Montserrat Light"/>
          <w:b/>
          <w:bCs/>
          <w:sz w:val="20"/>
          <w:szCs w:val="20"/>
          <w:lang w:eastAsia="es-MX"/>
        </w:rPr>
        <w:t>A  CORTO</w:t>
      </w:r>
      <w:proofErr w:type="gramEnd"/>
      <w:r w:rsidRPr="00AF5608">
        <w:rPr>
          <w:rFonts w:ascii="Montserrat Light" w:hAnsi="Montserrat Light"/>
          <w:b/>
          <w:bCs/>
          <w:sz w:val="20"/>
          <w:szCs w:val="20"/>
          <w:lang w:eastAsia="es-MX"/>
        </w:rPr>
        <w:t xml:space="preserve"> PLAZO</w:t>
      </w:r>
    </w:p>
    <w:p w14:paraId="6F185D16" w14:textId="77777777" w:rsidR="00AF5608" w:rsidRDefault="00AF5608" w:rsidP="00AA42BA">
      <w:pPr>
        <w:spacing w:after="200" w:line="276" w:lineRule="auto"/>
        <w:ind w:left="720"/>
        <w:contextualSpacing/>
        <w:jc w:val="both"/>
        <w:rPr>
          <w:rFonts w:ascii="Montserrat Light" w:hAnsi="Montserrat Light"/>
          <w:b/>
          <w:bCs/>
          <w:sz w:val="20"/>
          <w:szCs w:val="20"/>
          <w:lang w:eastAsia="es-MX"/>
        </w:rPr>
      </w:pPr>
    </w:p>
    <w:p w14:paraId="20502C2B" w14:textId="4D38F5F1" w:rsidR="00AF5608" w:rsidRDefault="00AF5608" w:rsidP="00AF5608">
      <w:pPr>
        <w:spacing w:after="200" w:line="276" w:lineRule="auto"/>
        <w:contextualSpacing/>
        <w:jc w:val="both"/>
        <w:rPr>
          <w:rFonts w:ascii="Montserrat Light" w:hAnsi="Montserrat Light"/>
          <w:sz w:val="20"/>
          <w:szCs w:val="20"/>
          <w:lang w:eastAsia="es-MX"/>
        </w:rPr>
      </w:pPr>
      <w:r>
        <w:rPr>
          <w:rFonts w:ascii="Montserrat Light" w:hAnsi="Montserrat Light"/>
          <w:b/>
          <w:bCs/>
          <w:sz w:val="20"/>
          <w:szCs w:val="20"/>
          <w:lang w:eastAsia="es-MX"/>
        </w:rPr>
        <w:t xml:space="preserve">$ </w:t>
      </w:r>
      <w:r>
        <w:rPr>
          <w:rFonts w:ascii="Montserrat Light" w:hAnsi="Montserrat Light"/>
          <w:sz w:val="20"/>
          <w:szCs w:val="20"/>
          <w:lang w:eastAsia="es-MX"/>
        </w:rPr>
        <w:t>37,9</w:t>
      </w:r>
      <w:r w:rsidR="0044406D">
        <w:rPr>
          <w:rFonts w:ascii="Montserrat Light" w:hAnsi="Montserrat Light"/>
          <w:sz w:val="20"/>
          <w:szCs w:val="20"/>
          <w:lang w:eastAsia="es-MX"/>
        </w:rPr>
        <w:t>4</w:t>
      </w:r>
      <w:r>
        <w:rPr>
          <w:rFonts w:ascii="Montserrat Light" w:hAnsi="Montserrat Light"/>
          <w:sz w:val="20"/>
          <w:szCs w:val="20"/>
          <w:lang w:eastAsia="es-MX"/>
        </w:rPr>
        <w:t>2.00 Comisión Federal de electricidad</w:t>
      </w:r>
    </w:p>
    <w:p w14:paraId="753FEED7" w14:textId="6FB15A1C" w:rsidR="00AF5608" w:rsidRDefault="00AF5608" w:rsidP="00AF5608">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 xml:space="preserve">$ 5,469.40 CRC de México </w:t>
      </w:r>
      <w:proofErr w:type="spellStart"/>
      <w:r>
        <w:rPr>
          <w:rFonts w:ascii="Montserrat Light" w:hAnsi="Montserrat Light"/>
          <w:sz w:val="20"/>
          <w:szCs w:val="20"/>
          <w:lang w:eastAsia="es-MX"/>
        </w:rPr>
        <w:t>sa</w:t>
      </w:r>
      <w:proofErr w:type="spellEnd"/>
      <w:r>
        <w:rPr>
          <w:rFonts w:ascii="Montserrat Light" w:hAnsi="Montserrat Light"/>
          <w:sz w:val="20"/>
          <w:szCs w:val="20"/>
          <w:lang w:eastAsia="es-MX"/>
        </w:rPr>
        <w:t xml:space="preserve"> de </w:t>
      </w:r>
      <w:proofErr w:type="spellStart"/>
      <w:r>
        <w:rPr>
          <w:rFonts w:ascii="Montserrat Light" w:hAnsi="Montserrat Light"/>
          <w:sz w:val="20"/>
          <w:szCs w:val="20"/>
          <w:lang w:eastAsia="es-MX"/>
        </w:rPr>
        <w:t>cv</w:t>
      </w:r>
      <w:proofErr w:type="spellEnd"/>
    </w:p>
    <w:p w14:paraId="01DADD43" w14:textId="62AC620F" w:rsidR="00AF5608" w:rsidRDefault="00AF5608" w:rsidP="00AF5608">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$ 32,000.00 Rosa María Cervantes Herrera</w:t>
      </w:r>
    </w:p>
    <w:p w14:paraId="0A3AC965" w14:textId="5AFB8C00" w:rsidR="00AF5608" w:rsidRDefault="00AF5608" w:rsidP="00AF5608">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 xml:space="preserve">$ </w:t>
      </w:r>
      <w:r w:rsidR="005D4A76">
        <w:rPr>
          <w:rFonts w:ascii="Montserrat Light" w:hAnsi="Montserrat Light"/>
          <w:sz w:val="20"/>
          <w:szCs w:val="20"/>
          <w:lang w:eastAsia="es-MX"/>
        </w:rPr>
        <w:t xml:space="preserve">81,640.80 </w:t>
      </w:r>
      <w:proofErr w:type="spellStart"/>
      <w:r w:rsidR="005D4A76">
        <w:rPr>
          <w:rFonts w:ascii="Montserrat Light" w:hAnsi="Montserrat Light"/>
          <w:sz w:val="20"/>
          <w:szCs w:val="20"/>
          <w:lang w:eastAsia="es-MX"/>
        </w:rPr>
        <w:t>Zamosa</w:t>
      </w:r>
      <w:proofErr w:type="spellEnd"/>
      <w:r w:rsidR="005D4A76">
        <w:rPr>
          <w:rFonts w:ascii="Montserrat Light" w:hAnsi="Montserrat Light"/>
          <w:sz w:val="20"/>
          <w:szCs w:val="20"/>
          <w:lang w:eastAsia="es-MX"/>
        </w:rPr>
        <w:t xml:space="preserve"> SA DE CV</w:t>
      </w:r>
    </w:p>
    <w:p w14:paraId="6A75B42A" w14:textId="7F36C652" w:rsidR="005D4A76" w:rsidRDefault="005D4A76" w:rsidP="00AF5608">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 xml:space="preserve">$ </w:t>
      </w:r>
      <w:proofErr w:type="gramStart"/>
      <w:r>
        <w:rPr>
          <w:rFonts w:ascii="Montserrat Light" w:hAnsi="Montserrat Light"/>
          <w:sz w:val="20"/>
          <w:szCs w:val="20"/>
          <w:lang w:eastAsia="es-MX"/>
        </w:rPr>
        <w:t>198,908.68  Marco</w:t>
      </w:r>
      <w:proofErr w:type="gramEnd"/>
      <w:r>
        <w:rPr>
          <w:rFonts w:ascii="Montserrat Light" w:hAnsi="Montserrat Light"/>
          <w:sz w:val="20"/>
          <w:szCs w:val="20"/>
          <w:lang w:eastAsia="es-MX"/>
        </w:rPr>
        <w:t xml:space="preserve"> Antonio Tello Madriz</w:t>
      </w:r>
    </w:p>
    <w:p w14:paraId="73632E53" w14:textId="0AD43023" w:rsidR="005D4A76" w:rsidRDefault="005D4A76" w:rsidP="00AF5608">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 xml:space="preserve">$ 20,682.00 Constructora y edificadora de la meseta </w:t>
      </w:r>
      <w:proofErr w:type="spellStart"/>
      <w:r>
        <w:rPr>
          <w:rFonts w:ascii="Montserrat Light" w:hAnsi="Montserrat Light"/>
          <w:sz w:val="20"/>
          <w:szCs w:val="20"/>
          <w:lang w:eastAsia="es-MX"/>
        </w:rPr>
        <w:t>Purhpecha</w:t>
      </w:r>
      <w:proofErr w:type="spellEnd"/>
    </w:p>
    <w:p w14:paraId="09476D5C" w14:textId="77024744" w:rsidR="005D4A76" w:rsidRDefault="005D4A76" w:rsidP="00AF5608">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$ 253,460.27 Samuel Guerrero García</w:t>
      </w:r>
    </w:p>
    <w:p w14:paraId="2D74E67A" w14:textId="4ED698CA" w:rsidR="005D4A76" w:rsidRDefault="005D4A76" w:rsidP="00AF5608">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 xml:space="preserve">$ 44,000.00 Human </w:t>
      </w:r>
      <w:proofErr w:type="spellStart"/>
      <w:r>
        <w:rPr>
          <w:rFonts w:ascii="Montserrat Light" w:hAnsi="Montserrat Light"/>
          <w:sz w:val="20"/>
          <w:szCs w:val="20"/>
          <w:lang w:eastAsia="es-MX"/>
        </w:rPr>
        <w:t>Technology</w:t>
      </w:r>
      <w:proofErr w:type="spellEnd"/>
      <w:r>
        <w:rPr>
          <w:rFonts w:ascii="Montserrat Light" w:hAnsi="Montserrat Light"/>
          <w:sz w:val="20"/>
          <w:szCs w:val="20"/>
          <w:lang w:eastAsia="es-MX"/>
        </w:rPr>
        <w:t xml:space="preserve"> &amp; </w:t>
      </w:r>
      <w:proofErr w:type="spellStart"/>
      <w:r>
        <w:rPr>
          <w:rFonts w:ascii="Montserrat Light" w:hAnsi="Montserrat Light"/>
          <w:sz w:val="20"/>
          <w:szCs w:val="20"/>
          <w:lang w:eastAsia="es-MX"/>
        </w:rPr>
        <w:t>Trainng</w:t>
      </w:r>
      <w:proofErr w:type="spellEnd"/>
      <w:r>
        <w:rPr>
          <w:rFonts w:ascii="Montserrat Light" w:hAnsi="Montserrat Light"/>
          <w:sz w:val="20"/>
          <w:szCs w:val="20"/>
          <w:lang w:eastAsia="es-MX"/>
        </w:rPr>
        <w:t xml:space="preserve"> SA DE CV </w:t>
      </w:r>
    </w:p>
    <w:p w14:paraId="19B05F04" w14:textId="202B1B13" w:rsidR="005D4A76" w:rsidRDefault="005D4A76" w:rsidP="00AF5608">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$ 22,000.00 José Arturo Ayala Bravo</w:t>
      </w:r>
    </w:p>
    <w:p w14:paraId="30BA686B" w14:textId="77A19B72" w:rsidR="005D4A76" w:rsidRDefault="005D4A76" w:rsidP="00AF5608">
      <w:pPr>
        <w:spacing w:after="200" w:line="276" w:lineRule="auto"/>
        <w:contextualSpacing/>
        <w:jc w:val="both"/>
        <w:rPr>
          <w:rFonts w:ascii="Montserrat Light" w:hAnsi="Montserrat Light"/>
          <w:sz w:val="20"/>
          <w:szCs w:val="20"/>
          <w:lang w:eastAsia="es-MX"/>
        </w:rPr>
      </w:pPr>
      <w:r>
        <w:rPr>
          <w:rFonts w:ascii="Montserrat Light" w:hAnsi="Montserrat Light"/>
          <w:sz w:val="20"/>
          <w:szCs w:val="20"/>
          <w:lang w:eastAsia="es-MX"/>
        </w:rPr>
        <w:t>$ 200,426.20 Microprocesadores de Computadores de Morelia</w:t>
      </w:r>
    </w:p>
    <w:p w14:paraId="0DD55E67" w14:textId="77777777" w:rsidR="005D4A76" w:rsidRDefault="005D4A76" w:rsidP="00AF5608">
      <w:pPr>
        <w:spacing w:after="200" w:line="276" w:lineRule="auto"/>
        <w:contextualSpacing/>
        <w:jc w:val="both"/>
        <w:rPr>
          <w:rFonts w:ascii="Montserrat Light" w:hAnsi="Montserrat Light"/>
          <w:sz w:val="20"/>
          <w:szCs w:val="20"/>
          <w:lang w:eastAsia="es-MX"/>
        </w:rPr>
      </w:pPr>
    </w:p>
    <w:p w14:paraId="45CE8422" w14:textId="5FCA222B" w:rsidR="00AF5608" w:rsidRPr="00AF5608" w:rsidRDefault="00AF5608" w:rsidP="00AF5608">
      <w:pPr>
        <w:spacing w:after="200" w:line="276" w:lineRule="auto"/>
        <w:rPr>
          <w:rFonts w:ascii="Montserrat Light" w:hAnsi="Montserrat Light"/>
          <w:b/>
          <w:bCs/>
          <w:sz w:val="20"/>
          <w:szCs w:val="20"/>
          <w:lang w:eastAsia="es-MX"/>
        </w:rPr>
      </w:pPr>
    </w:p>
    <w:p w14:paraId="6078A29A" w14:textId="77777777" w:rsidR="00AA42BA" w:rsidRPr="00AA674B" w:rsidRDefault="00AA42BA" w:rsidP="00AA42BA">
      <w:pPr>
        <w:spacing w:after="200" w:line="276" w:lineRule="auto"/>
        <w:jc w:val="center"/>
        <w:rPr>
          <w:rFonts w:ascii="Montserrat Light" w:hAnsi="Montserrat Light"/>
          <w:b/>
          <w:sz w:val="20"/>
          <w:szCs w:val="20"/>
          <w:lang w:eastAsia="es-MX"/>
        </w:rPr>
      </w:pPr>
      <w:r w:rsidRPr="00AA674B">
        <w:rPr>
          <w:rFonts w:ascii="Montserrat Light" w:hAnsi="Montserrat Light"/>
          <w:b/>
          <w:sz w:val="20"/>
          <w:szCs w:val="20"/>
          <w:lang w:eastAsia="es-MX"/>
        </w:rPr>
        <w:t>NOTAS AL ESTADO DE VARIACIONES EN LA HACIENDA PÚBLICA/PATRIMONIO</w:t>
      </w:r>
    </w:p>
    <w:p w14:paraId="0F02EA2E" w14:textId="1F73EBC1" w:rsidR="00AA42BA" w:rsidRPr="0034287B" w:rsidRDefault="00AA42BA" w:rsidP="00AA42BA">
      <w:pPr>
        <w:pStyle w:val="Prrafodelista"/>
        <w:numPr>
          <w:ilvl w:val="0"/>
          <w:numId w:val="14"/>
        </w:numPr>
        <w:spacing w:after="200" w:line="276" w:lineRule="auto"/>
        <w:jc w:val="both"/>
        <w:rPr>
          <w:rFonts w:ascii="Montserrat Light" w:hAnsi="Montserrat Light"/>
          <w:sz w:val="20"/>
          <w:szCs w:val="20"/>
          <w:lang w:eastAsia="es-MX"/>
        </w:rPr>
      </w:pPr>
      <w:r w:rsidRPr="0034287B">
        <w:rPr>
          <w:rFonts w:ascii="Montserrat Light" w:hAnsi="Montserrat Light"/>
          <w:sz w:val="20"/>
          <w:szCs w:val="20"/>
          <w:lang w:eastAsia="es-MX"/>
        </w:rPr>
        <w:t xml:space="preserve">El saldo neto del patrimonio generado de la hacienda pública </w:t>
      </w:r>
      <w:proofErr w:type="gramStart"/>
      <w:r w:rsidR="0071578B">
        <w:rPr>
          <w:rFonts w:ascii="Montserrat Light" w:hAnsi="Montserrat Light"/>
          <w:sz w:val="20"/>
          <w:szCs w:val="20"/>
          <w:lang w:eastAsia="es-MX"/>
        </w:rPr>
        <w:t>Dici</w:t>
      </w:r>
      <w:r w:rsidRPr="0034287B">
        <w:rPr>
          <w:rFonts w:ascii="Montserrat Light" w:hAnsi="Montserrat Light"/>
          <w:sz w:val="20"/>
          <w:szCs w:val="20"/>
          <w:lang w:eastAsia="es-MX"/>
        </w:rPr>
        <w:t>embre</w:t>
      </w:r>
      <w:proofErr w:type="gramEnd"/>
      <w:r w:rsidRPr="0034287B">
        <w:rPr>
          <w:rFonts w:ascii="Montserrat Light" w:hAnsi="Montserrat Light"/>
          <w:sz w:val="20"/>
          <w:szCs w:val="20"/>
          <w:lang w:eastAsia="es-MX"/>
        </w:rPr>
        <w:t xml:space="preserve"> 2024, corresponde a la diferencia entre ingresos y gastos al cierre del mes. </w:t>
      </w:r>
    </w:p>
    <w:p w14:paraId="7DDEA054" w14:textId="77777777" w:rsidR="00AA42BA" w:rsidRDefault="00AA42BA" w:rsidP="00AA42BA">
      <w:pPr>
        <w:spacing w:after="200" w:line="276" w:lineRule="auto"/>
        <w:contextualSpacing/>
        <w:jc w:val="both"/>
        <w:rPr>
          <w:rFonts w:ascii="Montserrat Light" w:hAnsi="Montserrat Light"/>
          <w:sz w:val="20"/>
          <w:szCs w:val="20"/>
          <w:lang w:eastAsia="es-MX"/>
        </w:rPr>
      </w:pPr>
    </w:p>
    <w:p w14:paraId="60B9AA81" w14:textId="77777777" w:rsidR="00AA42BA" w:rsidRDefault="00AA42BA" w:rsidP="00AA42BA">
      <w:pPr>
        <w:spacing w:after="200" w:line="276" w:lineRule="auto"/>
        <w:contextualSpacing/>
        <w:jc w:val="both"/>
        <w:rPr>
          <w:rFonts w:ascii="Montserrat Light" w:hAnsi="Montserrat Light"/>
          <w:sz w:val="20"/>
          <w:szCs w:val="20"/>
          <w:lang w:eastAsia="es-MX"/>
        </w:rPr>
      </w:pPr>
    </w:p>
    <w:p w14:paraId="4DCEF798" w14:textId="77777777" w:rsidR="00AA42BA" w:rsidRPr="00AA674B" w:rsidRDefault="00AA42BA" w:rsidP="00AA42BA">
      <w:pPr>
        <w:spacing w:after="200" w:line="276" w:lineRule="auto"/>
        <w:jc w:val="center"/>
        <w:rPr>
          <w:rFonts w:ascii="Montserrat Light" w:hAnsi="Montserrat Light"/>
          <w:b/>
          <w:sz w:val="20"/>
          <w:szCs w:val="20"/>
          <w:lang w:eastAsia="es-MX"/>
        </w:rPr>
      </w:pPr>
      <w:r w:rsidRPr="00AA674B">
        <w:rPr>
          <w:rFonts w:ascii="Montserrat Light" w:hAnsi="Montserrat Light"/>
          <w:b/>
          <w:sz w:val="20"/>
          <w:szCs w:val="20"/>
          <w:lang w:eastAsia="es-MX"/>
        </w:rPr>
        <w:t>NOTAS AL ESTADO DE FLUJOS DE EFECTIVO</w:t>
      </w:r>
    </w:p>
    <w:p w14:paraId="17FD6F2B" w14:textId="77777777" w:rsidR="00AA42BA" w:rsidRPr="0034287B" w:rsidRDefault="00AA42BA" w:rsidP="00AA42BA">
      <w:pPr>
        <w:pStyle w:val="Prrafodelista"/>
        <w:numPr>
          <w:ilvl w:val="0"/>
          <w:numId w:val="15"/>
        </w:numPr>
        <w:spacing w:after="200" w:line="276" w:lineRule="auto"/>
        <w:jc w:val="both"/>
        <w:rPr>
          <w:rFonts w:ascii="Montserrat Light" w:hAnsi="Montserrat Light"/>
          <w:b/>
          <w:sz w:val="20"/>
          <w:szCs w:val="20"/>
          <w:lang w:eastAsia="es-MX"/>
        </w:rPr>
      </w:pPr>
      <w:r w:rsidRPr="0034287B">
        <w:rPr>
          <w:rFonts w:ascii="Montserrat Light" w:hAnsi="Montserrat Light"/>
          <w:b/>
          <w:sz w:val="20"/>
          <w:szCs w:val="20"/>
          <w:lang w:eastAsia="es-MX"/>
        </w:rPr>
        <w:t xml:space="preserve">Efectivo y equivalentes: </w:t>
      </w:r>
      <w:r w:rsidRPr="0034287B">
        <w:rPr>
          <w:rFonts w:ascii="Montserrat Light" w:hAnsi="Montserrat Light"/>
          <w:sz w:val="20"/>
          <w:szCs w:val="20"/>
          <w:lang w:eastAsia="es-MX"/>
        </w:rPr>
        <w:t xml:space="preserve">El análisis de los saldos inicial y final en la cuenta de efectivo y equivalentes es como sigue: Se observa un incremento al saldo Final del Efectivo derivado de la recepción de recursos y creación de pasivos. </w:t>
      </w:r>
    </w:p>
    <w:p w14:paraId="709E7C24" w14:textId="77777777" w:rsidR="00AA42BA" w:rsidRPr="00AA674B" w:rsidRDefault="00AA42BA" w:rsidP="00AA42BA">
      <w:pPr>
        <w:spacing w:after="200" w:line="276" w:lineRule="auto"/>
        <w:ind w:left="720"/>
        <w:contextualSpacing/>
        <w:jc w:val="both"/>
        <w:rPr>
          <w:rFonts w:ascii="Montserrat Light" w:hAnsi="Montserrat Light"/>
          <w:b/>
          <w:sz w:val="20"/>
          <w:szCs w:val="20"/>
          <w:lang w:eastAsia="es-MX"/>
        </w:rPr>
      </w:pPr>
    </w:p>
    <w:p w14:paraId="0B0D61C6" w14:textId="77777777" w:rsidR="00AA42BA" w:rsidRPr="00AA674B" w:rsidRDefault="00AA42BA" w:rsidP="00AA42BA">
      <w:pPr>
        <w:spacing w:after="200" w:line="276" w:lineRule="auto"/>
        <w:ind w:left="720"/>
        <w:contextualSpacing/>
        <w:jc w:val="both"/>
        <w:rPr>
          <w:rFonts w:ascii="Montserrat Light" w:hAnsi="Montserrat Light"/>
          <w:b/>
          <w:sz w:val="20"/>
          <w:szCs w:val="20"/>
          <w:lang w:eastAsia="es-MX"/>
        </w:rPr>
      </w:pPr>
      <w:r w:rsidRPr="00AA674B">
        <w:rPr>
          <w:rFonts w:ascii="Montserrat Light" w:hAnsi="Montserrat Light"/>
          <w:b/>
          <w:sz w:val="20"/>
          <w:szCs w:val="20"/>
          <w:lang w:eastAsia="es-MX"/>
        </w:rPr>
        <w:t>El saldo final de efectivo se compone de:</w:t>
      </w:r>
    </w:p>
    <w:tbl>
      <w:tblPr>
        <w:tblStyle w:val="Tablaconcuadrcula1"/>
        <w:tblW w:w="0" w:type="auto"/>
        <w:jc w:val="center"/>
        <w:tblLook w:val="04A0" w:firstRow="1" w:lastRow="0" w:firstColumn="1" w:lastColumn="0" w:noHBand="0" w:noVBand="1"/>
      </w:tblPr>
      <w:tblGrid>
        <w:gridCol w:w="6420"/>
        <w:gridCol w:w="1797"/>
      </w:tblGrid>
      <w:tr w:rsidR="00AA42BA" w:rsidRPr="00AA674B" w14:paraId="2193D809" w14:textId="77777777" w:rsidTr="00C8140B">
        <w:trPr>
          <w:jc w:val="center"/>
        </w:trPr>
        <w:tc>
          <w:tcPr>
            <w:tcW w:w="6420" w:type="dxa"/>
          </w:tcPr>
          <w:p w14:paraId="1B6CA39A" w14:textId="77777777" w:rsidR="00AA42BA" w:rsidRPr="00AA674B" w:rsidRDefault="00AA42BA" w:rsidP="00C8140B">
            <w:pPr>
              <w:contextualSpacing/>
              <w:jc w:val="both"/>
              <w:rPr>
                <w:rFonts w:ascii="Montserrat Light" w:hAnsi="Montserrat Light"/>
                <w:sz w:val="20"/>
                <w:szCs w:val="20"/>
                <w:lang w:eastAsia="es-MX"/>
              </w:rPr>
            </w:pPr>
            <w:r w:rsidRPr="00AA674B">
              <w:rPr>
                <w:rFonts w:ascii="Montserrat Light" w:hAnsi="Montserrat Light"/>
                <w:sz w:val="20"/>
                <w:szCs w:val="20"/>
                <w:lang w:eastAsia="es-MX"/>
              </w:rPr>
              <w:t>Fondo fijo de caja</w:t>
            </w:r>
          </w:p>
        </w:tc>
        <w:tc>
          <w:tcPr>
            <w:tcW w:w="1797" w:type="dxa"/>
          </w:tcPr>
          <w:p w14:paraId="31CD070A" w14:textId="439AEA4D" w:rsidR="00AA42BA" w:rsidRPr="00AA674B" w:rsidRDefault="0071578B"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0</w:t>
            </w:r>
          </w:p>
        </w:tc>
      </w:tr>
      <w:tr w:rsidR="00AA42BA" w:rsidRPr="00AA674B" w14:paraId="60CE384D" w14:textId="77777777" w:rsidTr="00C8140B">
        <w:trPr>
          <w:jc w:val="center"/>
        </w:trPr>
        <w:tc>
          <w:tcPr>
            <w:tcW w:w="6420" w:type="dxa"/>
          </w:tcPr>
          <w:p w14:paraId="3FD39D19" w14:textId="77777777" w:rsidR="00AA42BA" w:rsidRPr="00AA674B" w:rsidRDefault="00AA42BA" w:rsidP="00C8140B">
            <w:pPr>
              <w:contextualSpacing/>
              <w:jc w:val="both"/>
              <w:rPr>
                <w:rFonts w:ascii="Montserrat Light" w:hAnsi="Montserrat Light"/>
                <w:sz w:val="20"/>
                <w:szCs w:val="20"/>
                <w:lang w:eastAsia="es-MX"/>
              </w:rPr>
            </w:pPr>
            <w:r w:rsidRPr="00AA674B">
              <w:rPr>
                <w:rFonts w:ascii="Montserrat Light" w:hAnsi="Montserrat Light"/>
                <w:sz w:val="20"/>
                <w:szCs w:val="20"/>
                <w:lang w:eastAsia="es-MX"/>
              </w:rPr>
              <w:t xml:space="preserve">Saldo en Cuenta Bancaria Federal  </w:t>
            </w:r>
          </w:p>
        </w:tc>
        <w:tc>
          <w:tcPr>
            <w:tcW w:w="1797" w:type="dxa"/>
          </w:tcPr>
          <w:p w14:paraId="343E9B07" w14:textId="2E9E44AB" w:rsidR="00AA42BA" w:rsidRPr="00AA674B" w:rsidRDefault="0071578B"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276,292.34</w:t>
            </w:r>
          </w:p>
        </w:tc>
      </w:tr>
      <w:tr w:rsidR="00AA42BA" w:rsidRPr="00AA674B" w14:paraId="6C4F0E6B" w14:textId="77777777" w:rsidTr="00C8140B">
        <w:trPr>
          <w:jc w:val="center"/>
        </w:trPr>
        <w:tc>
          <w:tcPr>
            <w:tcW w:w="6420" w:type="dxa"/>
          </w:tcPr>
          <w:p w14:paraId="6252DD3A" w14:textId="77777777" w:rsidR="00AA42BA" w:rsidRPr="00AA674B" w:rsidRDefault="00AA42BA" w:rsidP="00C8140B">
            <w:pPr>
              <w:contextualSpacing/>
              <w:jc w:val="both"/>
              <w:rPr>
                <w:rFonts w:ascii="Montserrat Light" w:hAnsi="Montserrat Light"/>
                <w:sz w:val="20"/>
                <w:szCs w:val="20"/>
                <w:lang w:eastAsia="es-MX"/>
              </w:rPr>
            </w:pPr>
            <w:r w:rsidRPr="00AA674B">
              <w:rPr>
                <w:rFonts w:ascii="Montserrat Light" w:hAnsi="Montserrat Light"/>
                <w:sz w:val="20"/>
                <w:szCs w:val="20"/>
                <w:lang w:eastAsia="es-MX"/>
              </w:rPr>
              <w:t xml:space="preserve">Saldo en Cuenta Bancaria Estatal </w:t>
            </w:r>
          </w:p>
        </w:tc>
        <w:tc>
          <w:tcPr>
            <w:tcW w:w="1797" w:type="dxa"/>
          </w:tcPr>
          <w:p w14:paraId="1FFDF28F" w14:textId="7E1FA2E0" w:rsidR="00AA42BA" w:rsidRPr="00AA674B" w:rsidRDefault="0071578B"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1,398,813.30</w:t>
            </w:r>
          </w:p>
        </w:tc>
      </w:tr>
      <w:tr w:rsidR="00AA42BA" w:rsidRPr="00AA674B" w14:paraId="3F6EE495" w14:textId="77777777" w:rsidTr="00C8140B">
        <w:trPr>
          <w:jc w:val="center"/>
        </w:trPr>
        <w:tc>
          <w:tcPr>
            <w:tcW w:w="6420" w:type="dxa"/>
          </w:tcPr>
          <w:p w14:paraId="2FE92119" w14:textId="77777777" w:rsidR="00AA42BA" w:rsidRPr="00AA674B" w:rsidRDefault="00AA42BA" w:rsidP="00C8140B">
            <w:pPr>
              <w:contextualSpacing/>
              <w:jc w:val="both"/>
              <w:rPr>
                <w:rFonts w:ascii="Montserrat Light" w:hAnsi="Montserrat Light"/>
                <w:sz w:val="20"/>
                <w:szCs w:val="20"/>
                <w:lang w:eastAsia="es-MX"/>
              </w:rPr>
            </w:pPr>
            <w:r w:rsidRPr="00AA674B">
              <w:rPr>
                <w:rFonts w:ascii="Montserrat Light" w:hAnsi="Montserrat Light"/>
                <w:sz w:val="20"/>
                <w:szCs w:val="20"/>
                <w:lang w:eastAsia="es-MX"/>
              </w:rPr>
              <w:t>Saldo Bancario en cuenta de Ingresos Propios (cuotas)</w:t>
            </w:r>
          </w:p>
        </w:tc>
        <w:tc>
          <w:tcPr>
            <w:tcW w:w="1797" w:type="dxa"/>
          </w:tcPr>
          <w:p w14:paraId="1DA78A3C" w14:textId="3DAC13EA" w:rsidR="00AA42BA" w:rsidRPr="00AA674B" w:rsidRDefault="0071578B"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266795.84</w:t>
            </w:r>
          </w:p>
        </w:tc>
      </w:tr>
      <w:tr w:rsidR="00CF7516" w:rsidRPr="00AA674B" w14:paraId="2B08B958" w14:textId="77777777" w:rsidTr="00C8140B">
        <w:trPr>
          <w:jc w:val="center"/>
        </w:trPr>
        <w:tc>
          <w:tcPr>
            <w:tcW w:w="6420" w:type="dxa"/>
          </w:tcPr>
          <w:p w14:paraId="01AEB24E" w14:textId="74418250" w:rsidR="00CF7516" w:rsidRPr="00AA674B" w:rsidRDefault="00CF7516" w:rsidP="00C8140B">
            <w:pPr>
              <w:contextualSpacing/>
              <w:jc w:val="both"/>
              <w:rPr>
                <w:rFonts w:ascii="Montserrat Light" w:hAnsi="Montserrat Light"/>
                <w:sz w:val="20"/>
                <w:szCs w:val="20"/>
                <w:lang w:eastAsia="es-MX"/>
              </w:rPr>
            </w:pPr>
            <w:r>
              <w:rPr>
                <w:rFonts w:ascii="Montserrat Light" w:hAnsi="Montserrat Light"/>
                <w:sz w:val="20"/>
                <w:szCs w:val="20"/>
                <w:lang w:eastAsia="es-MX"/>
              </w:rPr>
              <w:t>Saldo Bancario en cuenta U079</w:t>
            </w:r>
          </w:p>
        </w:tc>
        <w:tc>
          <w:tcPr>
            <w:tcW w:w="1797" w:type="dxa"/>
          </w:tcPr>
          <w:p w14:paraId="25FB0C04" w14:textId="33A2F97C" w:rsidR="00CF7516" w:rsidRDefault="00CF7516"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69,589.80</w:t>
            </w:r>
          </w:p>
        </w:tc>
      </w:tr>
      <w:tr w:rsidR="00AA42BA" w:rsidRPr="00AA674B" w14:paraId="0CF46ACF" w14:textId="77777777" w:rsidTr="00C8140B">
        <w:trPr>
          <w:jc w:val="center"/>
        </w:trPr>
        <w:tc>
          <w:tcPr>
            <w:tcW w:w="6420" w:type="dxa"/>
          </w:tcPr>
          <w:p w14:paraId="1C43F83B" w14:textId="77777777" w:rsidR="00AA42BA" w:rsidRPr="00AA674B" w:rsidRDefault="00AA42BA" w:rsidP="00C8140B">
            <w:pPr>
              <w:contextualSpacing/>
              <w:jc w:val="both"/>
              <w:rPr>
                <w:rFonts w:ascii="Montserrat Light" w:hAnsi="Montserrat Light"/>
                <w:sz w:val="20"/>
                <w:szCs w:val="20"/>
                <w:lang w:eastAsia="es-MX"/>
              </w:rPr>
            </w:pPr>
            <w:r w:rsidRPr="00AA674B">
              <w:rPr>
                <w:rFonts w:ascii="Montserrat Light" w:hAnsi="Montserrat Light"/>
                <w:sz w:val="20"/>
                <w:szCs w:val="20"/>
                <w:lang w:eastAsia="es-MX"/>
              </w:rPr>
              <w:t>Saldo Bancario en cuenta de Ingresos Propios (Cursos de Inglés)</w:t>
            </w:r>
          </w:p>
        </w:tc>
        <w:tc>
          <w:tcPr>
            <w:tcW w:w="1797" w:type="dxa"/>
          </w:tcPr>
          <w:p w14:paraId="7696A993" w14:textId="29EF5567" w:rsidR="00AA42BA" w:rsidRPr="0089170A" w:rsidRDefault="00CF7516"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769,307.26</w:t>
            </w:r>
          </w:p>
        </w:tc>
      </w:tr>
      <w:tr w:rsidR="00AA42BA" w:rsidRPr="00AA674B" w14:paraId="72AC57A6" w14:textId="77777777" w:rsidTr="00C8140B">
        <w:trPr>
          <w:jc w:val="center"/>
        </w:trPr>
        <w:tc>
          <w:tcPr>
            <w:tcW w:w="6420" w:type="dxa"/>
            <w:shd w:val="clear" w:color="auto" w:fill="95B3D7" w:themeFill="accent1" w:themeFillTint="99"/>
          </w:tcPr>
          <w:p w14:paraId="17B24B29" w14:textId="77777777" w:rsidR="00AA42BA" w:rsidRPr="00AA674B" w:rsidRDefault="00AA42BA" w:rsidP="00C8140B">
            <w:pPr>
              <w:contextualSpacing/>
              <w:jc w:val="both"/>
              <w:rPr>
                <w:rFonts w:ascii="Montserrat Light" w:hAnsi="Montserrat Light"/>
                <w:b/>
                <w:i/>
                <w:sz w:val="20"/>
                <w:szCs w:val="20"/>
                <w:lang w:eastAsia="es-MX"/>
              </w:rPr>
            </w:pPr>
            <w:r w:rsidRPr="00AA674B">
              <w:rPr>
                <w:rFonts w:ascii="Montserrat Light" w:hAnsi="Montserrat Light"/>
                <w:b/>
                <w:i/>
                <w:sz w:val="20"/>
                <w:szCs w:val="20"/>
                <w:lang w:eastAsia="es-MX"/>
              </w:rPr>
              <w:t>Saldo final de Efectivo</w:t>
            </w:r>
          </w:p>
        </w:tc>
        <w:tc>
          <w:tcPr>
            <w:tcW w:w="1797" w:type="dxa"/>
            <w:shd w:val="clear" w:color="auto" w:fill="95B3D7" w:themeFill="accent1" w:themeFillTint="99"/>
          </w:tcPr>
          <w:p w14:paraId="2DFA3412" w14:textId="325FF3BD" w:rsidR="00AA42BA" w:rsidRPr="00AA674B" w:rsidRDefault="00AA42BA" w:rsidP="00C8140B">
            <w:pPr>
              <w:contextualSpacing/>
              <w:jc w:val="right"/>
              <w:rPr>
                <w:rFonts w:ascii="Montserrat Light" w:hAnsi="Montserrat Light"/>
                <w:b/>
                <w:sz w:val="20"/>
                <w:szCs w:val="20"/>
                <w:lang w:eastAsia="es-MX"/>
              </w:rPr>
            </w:pPr>
            <w:r w:rsidRPr="00AA674B">
              <w:rPr>
                <w:rFonts w:ascii="Montserrat Light" w:hAnsi="Montserrat Light"/>
                <w:b/>
                <w:sz w:val="20"/>
                <w:szCs w:val="20"/>
                <w:lang w:eastAsia="es-MX"/>
              </w:rPr>
              <w:t>$</w:t>
            </w:r>
            <w:r w:rsidR="0071578B">
              <w:rPr>
                <w:rFonts w:ascii="Montserrat Light" w:hAnsi="Montserrat Light"/>
                <w:b/>
                <w:sz w:val="20"/>
                <w:szCs w:val="20"/>
                <w:lang w:eastAsia="es-MX"/>
              </w:rPr>
              <w:t>2,780,798.54</w:t>
            </w:r>
          </w:p>
        </w:tc>
      </w:tr>
    </w:tbl>
    <w:p w14:paraId="58AB7596" w14:textId="77777777" w:rsidR="00AA42BA" w:rsidRDefault="00AA42BA" w:rsidP="00AA42BA">
      <w:pPr>
        <w:spacing w:after="200" w:line="276" w:lineRule="auto"/>
        <w:ind w:left="720"/>
        <w:contextualSpacing/>
        <w:jc w:val="both"/>
        <w:rPr>
          <w:rFonts w:ascii="Montserrat Light" w:hAnsi="Montserrat Light"/>
          <w:b/>
          <w:sz w:val="20"/>
          <w:szCs w:val="20"/>
          <w:lang w:eastAsia="es-MX"/>
        </w:rPr>
      </w:pPr>
    </w:p>
    <w:p w14:paraId="44CAE61D" w14:textId="77777777" w:rsidR="00AA42BA" w:rsidRDefault="00AA42BA" w:rsidP="00AA42BA">
      <w:pPr>
        <w:spacing w:after="200" w:line="276" w:lineRule="auto"/>
        <w:ind w:left="720"/>
        <w:contextualSpacing/>
        <w:jc w:val="both"/>
        <w:rPr>
          <w:rFonts w:ascii="Montserrat Light" w:hAnsi="Montserrat Light"/>
          <w:b/>
          <w:sz w:val="20"/>
          <w:szCs w:val="20"/>
          <w:lang w:eastAsia="es-MX"/>
        </w:rPr>
      </w:pPr>
    </w:p>
    <w:p w14:paraId="36EAD295" w14:textId="77777777" w:rsidR="00AA42BA" w:rsidRPr="00AA674B" w:rsidRDefault="00AA42BA" w:rsidP="00AA42BA">
      <w:pPr>
        <w:spacing w:after="200" w:line="276" w:lineRule="auto"/>
        <w:ind w:left="360"/>
        <w:contextualSpacing/>
        <w:rPr>
          <w:rFonts w:ascii="Montserrat Light" w:hAnsi="Montserrat Light"/>
          <w:b/>
          <w:color w:val="365F91"/>
          <w:sz w:val="20"/>
          <w:szCs w:val="20"/>
          <w:lang w:eastAsia="es-MX"/>
        </w:rPr>
      </w:pPr>
      <w:r>
        <w:rPr>
          <w:rFonts w:ascii="Montserrat Light" w:hAnsi="Montserrat Light"/>
          <w:b/>
          <w:color w:val="365F91"/>
          <w:sz w:val="20"/>
          <w:szCs w:val="20"/>
          <w:lang w:eastAsia="es-MX"/>
        </w:rPr>
        <w:t xml:space="preserve">C) </w:t>
      </w:r>
      <w:r w:rsidRPr="00AA674B">
        <w:rPr>
          <w:rFonts w:ascii="Montserrat Light" w:hAnsi="Montserrat Light"/>
          <w:b/>
          <w:color w:val="365F91"/>
          <w:sz w:val="20"/>
          <w:szCs w:val="20"/>
          <w:lang w:eastAsia="es-MX"/>
        </w:rPr>
        <w:t>NOTAS DE MEMORIA</w:t>
      </w:r>
      <w:r>
        <w:rPr>
          <w:rFonts w:ascii="Montserrat Light" w:hAnsi="Montserrat Light"/>
          <w:b/>
          <w:color w:val="365F91"/>
          <w:sz w:val="20"/>
          <w:szCs w:val="20"/>
          <w:lang w:eastAsia="es-MX"/>
        </w:rPr>
        <w:t xml:space="preserve"> (CUENTAS DE ORDEN)</w:t>
      </w:r>
    </w:p>
    <w:p w14:paraId="699D751E" w14:textId="77777777" w:rsidR="00AA42BA" w:rsidRPr="0034287B" w:rsidRDefault="00AA42BA" w:rsidP="00AA42BA">
      <w:pPr>
        <w:pStyle w:val="Prrafodelista"/>
        <w:numPr>
          <w:ilvl w:val="0"/>
          <w:numId w:val="16"/>
        </w:numPr>
        <w:spacing w:after="200" w:line="276" w:lineRule="auto"/>
        <w:rPr>
          <w:rFonts w:ascii="Montserrat Light" w:hAnsi="Montserrat Light"/>
          <w:b/>
          <w:color w:val="365F91"/>
          <w:sz w:val="20"/>
          <w:szCs w:val="20"/>
          <w:lang w:eastAsia="es-MX"/>
        </w:rPr>
      </w:pPr>
      <w:r w:rsidRPr="0034287B">
        <w:rPr>
          <w:rFonts w:ascii="Montserrat Light" w:hAnsi="Montserrat Light"/>
          <w:b/>
          <w:i/>
          <w:sz w:val="20"/>
          <w:szCs w:val="20"/>
          <w:lang w:eastAsia="es-MX"/>
        </w:rPr>
        <w:t>No aplican de acuerdo al manual de contabilidad gubernamental</w:t>
      </w:r>
    </w:p>
    <w:p w14:paraId="58A2FBAE" w14:textId="77777777" w:rsidR="00AA42BA" w:rsidRDefault="00AA42BA" w:rsidP="00AA42BA">
      <w:pPr>
        <w:spacing w:after="200" w:line="276" w:lineRule="auto"/>
        <w:ind w:left="720"/>
        <w:contextualSpacing/>
        <w:rPr>
          <w:rFonts w:ascii="Montserrat Light" w:hAnsi="Montserrat Light"/>
          <w:b/>
          <w:color w:val="365F91"/>
          <w:sz w:val="20"/>
          <w:szCs w:val="20"/>
          <w:lang w:eastAsia="es-MX"/>
        </w:rPr>
      </w:pPr>
    </w:p>
    <w:p w14:paraId="7F9E1EBE" w14:textId="77777777" w:rsidR="00AA42BA" w:rsidRDefault="00AA42BA" w:rsidP="00AA42BA">
      <w:pPr>
        <w:spacing w:after="200" w:line="276" w:lineRule="auto"/>
        <w:ind w:left="720"/>
        <w:contextualSpacing/>
        <w:rPr>
          <w:rFonts w:ascii="Montserrat Light" w:hAnsi="Montserrat Light"/>
          <w:b/>
          <w:color w:val="365F91"/>
          <w:sz w:val="20"/>
          <w:szCs w:val="20"/>
          <w:lang w:eastAsia="es-MX"/>
        </w:rPr>
      </w:pPr>
      <w:r>
        <w:rPr>
          <w:rFonts w:ascii="Montserrat Light" w:hAnsi="Montserrat Light"/>
          <w:b/>
          <w:color w:val="365F91"/>
          <w:sz w:val="20"/>
          <w:szCs w:val="20"/>
          <w:lang w:eastAsia="es-MX"/>
        </w:rPr>
        <w:t xml:space="preserve">Cuentas de Orden presupuestaria de Ingresos </w:t>
      </w:r>
    </w:p>
    <w:tbl>
      <w:tblPr>
        <w:tblStyle w:val="Tablaconcuadrcula1"/>
        <w:tblW w:w="0" w:type="auto"/>
        <w:jc w:val="center"/>
        <w:tblLook w:val="04A0" w:firstRow="1" w:lastRow="0" w:firstColumn="1" w:lastColumn="0" w:noHBand="0" w:noVBand="1"/>
      </w:tblPr>
      <w:tblGrid>
        <w:gridCol w:w="6420"/>
        <w:gridCol w:w="1797"/>
      </w:tblGrid>
      <w:tr w:rsidR="00AA42BA" w:rsidRPr="00AA674B" w14:paraId="0BA5F6F9" w14:textId="77777777" w:rsidTr="00C8140B">
        <w:trPr>
          <w:jc w:val="center"/>
        </w:trPr>
        <w:tc>
          <w:tcPr>
            <w:tcW w:w="6420" w:type="dxa"/>
          </w:tcPr>
          <w:p w14:paraId="700E6BBC" w14:textId="77777777" w:rsidR="00AA42BA" w:rsidRPr="00AA674B" w:rsidRDefault="00AA42BA" w:rsidP="00C8140B">
            <w:pPr>
              <w:contextualSpacing/>
              <w:jc w:val="both"/>
              <w:rPr>
                <w:rFonts w:ascii="Montserrat Light" w:hAnsi="Montserrat Light"/>
                <w:sz w:val="20"/>
                <w:szCs w:val="20"/>
                <w:lang w:eastAsia="es-MX"/>
              </w:rPr>
            </w:pPr>
            <w:r>
              <w:rPr>
                <w:rFonts w:ascii="Montserrat Light" w:hAnsi="Montserrat Light"/>
                <w:sz w:val="20"/>
                <w:szCs w:val="20"/>
                <w:lang w:eastAsia="es-MX"/>
              </w:rPr>
              <w:t xml:space="preserve">Ley de Ingresos Estimada </w:t>
            </w:r>
          </w:p>
        </w:tc>
        <w:tc>
          <w:tcPr>
            <w:tcW w:w="1797" w:type="dxa"/>
          </w:tcPr>
          <w:p w14:paraId="7448104B" w14:textId="77777777" w:rsidR="00AA42BA" w:rsidRPr="00AA674B" w:rsidRDefault="00AA42BA"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68,168,005.78</w:t>
            </w:r>
          </w:p>
        </w:tc>
      </w:tr>
      <w:tr w:rsidR="00432D5F" w:rsidRPr="00AA674B" w14:paraId="3B024723" w14:textId="77777777" w:rsidTr="00C8140B">
        <w:trPr>
          <w:jc w:val="center"/>
        </w:trPr>
        <w:tc>
          <w:tcPr>
            <w:tcW w:w="6420" w:type="dxa"/>
          </w:tcPr>
          <w:p w14:paraId="6391E5E5" w14:textId="3A8F717C" w:rsidR="00432D5F" w:rsidRDefault="00432D5F" w:rsidP="00C8140B">
            <w:pPr>
              <w:contextualSpacing/>
              <w:jc w:val="both"/>
              <w:rPr>
                <w:rFonts w:ascii="Montserrat Light" w:hAnsi="Montserrat Light"/>
                <w:sz w:val="20"/>
                <w:szCs w:val="20"/>
                <w:lang w:eastAsia="es-MX"/>
              </w:rPr>
            </w:pPr>
            <w:r>
              <w:rPr>
                <w:rFonts w:ascii="Montserrat Light" w:hAnsi="Montserrat Light"/>
                <w:sz w:val="20"/>
                <w:szCs w:val="20"/>
                <w:lang w:eastAsia="es-MX"/>
              </w:rPr>
              <w:t>Modificaciones a la Ley de ingresos estimada</w:t>
            </w:r>
          </w:p>
        </w:tc>
        <w:tc>
          <w:tcPr>
            <w:tcW w:w="1797" w:type="dxa"/>
          </w:tcPr>
          <w:p w14:paraId="6F2D617F" w14:textId="2741C4D3" w:rsidR="00432D5F" w:rsidRDefault="00432D5F"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8,131,162.41</w:t>
            </w:r>
          </w:p>
        </w:tc>
      </w:tr>
      <w:tr w:rsidR="00AA42BA" w:rsidRPr="00AA674B" w14:paraId="4455D52F" w14:textId="77777777" w:rsidTr="00C8140B">
        <w:trPr>
          <w:jc w:val="center"/>
        </w:trPr>
        <w:tc>
          <w:tcPr>
            <w:tcW w:w="6420" w:type="dxa"/>
          </w:tcPr>
          <w:p w14:paraId="432D8ECD" w14:textId="77777777" w:rsidR="00AA42BA" w:rsidRPr="00AA674B" w:rsidRDefault="00AA42BA" w:rsidP="00C8140B">
            <w:pPr>
              <w:contextualSpacing/>
              <w:jc w:val="both"/>
              <w:rPr>
                <w:rFonts w:ascii="Montserrat Light" w:hAnsi="Montserrat Light"/>
                <w:sz w:val="20"/>
                <w:szCs w:val="20"/>
                <w:lang w:eastAsia="es-MX"/>
              </w:rPr>
            </w:pPr>
            <w:r>
              <w:rPr>
                <w:rFonts w:ascii="Montserrat Light" w:hAnsi="Montserrat Light"/>
                <w:sz w:val="20"/>
                <w:szCs w:val="20"/>
                <w:lang w:eastAsia="es-MX"/>
              </w:rPr>
              <w:t>Ley de ingresos devengada</w:t>
            </w:r>
          </w:p>
        </w:tc>
        <w:tc>
          <w:tcPr>
            <w:tcW w:w="1797" w:type="dxa"/>
          </w:tcPr>
          <w:p w14:paraId="45CC2936" w14:textId="5C58427B" w:rsidR="00AA42BA" w:rsidRPr="00AA674B" w:rsidRDefault="00432D5F"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76,299,168.19</w:t>
            </w:r>
          </w:p>
        </w:tc>
      </w:tr>
      <w:tr w:rsidR="00AA42BA" w:rsidRPr="00AA674B" w14:paraId="41C38070" w14:textId="77777777" w:rsidTr="00C8140B">
        <w:trPr>
          <w:jc w:val="center"/>
        </w:trPr>
        <w:tc>
          <w:tcPr>
            <w:tcW w:w="6420" w:type="dxa"/>
          </w:tcPr>
          <w:p w14:paraId="2BE03A60" w14:textId="77777777" w:rsidR="00AA42BA" w:rsidRPr="00AA674B" w:rsidRDefault="00AA42BA" w:rsidP="00C8140B">
            <w:pPr>
              <w:contextualSpacing/>
              <w:jc w:val="both"/>
              <w:rPr>
                <w:rFonts w:ascii="Montserrat Light" w:hAnsi="Montserrat Light"/>
                <w:sz w:val="20"/>
                <w:szCs w:val="20"/>
                <w:lang w:eastAsia="es-MX"/>
              </w:rPr>
            </w:pPr>
            <w:r>
              <w:rPr>
                <w:rFonts w:ascii="Montserrat Light" w:hAnsi="Montserrat Light"/>
                <w:sz w:val="20"/>
                <w:szCs w:val="20"/>
                <w:lang w:eastAsia="es-MX"/>
              </w:rPr>
              <w:t>Ley de ingresos recaudada</w:t>
            </w:r>
            <w:r w:rsidRPr="00AA674B">
              <w:rPr>
                <w:rFonts w:ascii="Montserrat Light" w:hAnsi="Montserrat Light"/>
                <w:sz w:val="20"/>
                <w:szCs w:val="20"/>
                <w:lang w:eastAsia="es-MX"/>
              </w:rPr>
              <w:t xml:space="preserve"> </w:t>
            </w:r>
          </w:p>
        </w:tc>
        <w:tc>
          <w:tcPr>
            <w:tcW w:w="1797" w:type="dxa"/>
          </w:tcPr>
          <w:p w14:paraId="542C4798" w14:textId="6BB7D943" w:rsidR="00AA42BA" w:rsidRPr="00AA674B" w:rsidRDefault="00432D5F"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76,299,168.19</w:t>
            </w:r>
          </w:p>
        </w:tc>
      </w:tr>
    </w:tbl>
    <w:p w14:paraId="042329F3" w14:textId="77777777" w:rsidR="00AA42BA" w:rsidRDefault="00AA42BA" w:rsidP="00AA42BA">
      <w:pPr>
        <w:spacing w:after="200" w:line="276" w:lineRule="auto"/>
        <w:ind w:left="720"/>
        <w:contextualSpacing/>
        <w:rPr>
          <w:rFonts w:ascii="Montserrat Light" w:hAnsi="Montserrat Light"/>
          <w:b/>
          <w:color w:val="365F91"/>
          <w:sz w:val="20"/>
          <w:szCs w:val="20"/>
          <w:lang w:eastAsia="es-MX"/>
        </w:rPr>
      </w:pPr>
    </w:p>
    <w:p w14:paraId="540CF9E9" w14:textId="77777777" w:rsidR="00AA42BA" w:rsidRDefault="00AA42BA" w:rsidP="00AA42BA">
      <w:pPr>
        <w:spacing w:after="200" w:line="276" w:lineRule="auto"/>
        <w:ind w:left="720"/>
        <w:contextualSpacing/>
        <w:rPr>
          <w:rFonts w:ascii="Montserrat Light" w:hAnsi="Montserrat Light"/>
          <w:b/>
          <w:color w:val="365F91"/>
          <w:sz w:val="20"/>
          <w:szCs w:val="20"/>
          <w:lang w:eastAsia="es-MX"/>
        </w:rPr>
      </w:pPr>
      <w:r>
        <w:rPr>
          <w:rFonts w:ascii="Montserrat Light" w:hAnsi="Montserrat Light"/>
          <w:b/>
          <w:color w:val="365F91"/>
          <w:sz w:val="20"/>
          <w:szCs w:val="20"/>
          <w:lang w:eastAsia="es-MX"/>
        </w:rPr>
        <w:t>Cuentas de Orden Presupuestario de Egresos</w:t>
      </w:r>
    </w:p>
    <w:tbl>
      <w:tblPr>
        <w:tblStyle w:val="Tablaconcuadrcula1"/>
        <w:tblW w:w="0" w:type="auto"/>
        <w:jc w:val="center"/>
        <w:tblLook w:val="04A0" w:firstRow="1" w:lastRow="0" w:firstColumn="1" w:lastColumn="0" w:noHBand="0" w:noVBand="1"/>
      </w:tblPr>
      <w:tblGrid>
        <w:gridCol w:w="6420"/>
        <w:gridCol w:w="1797"/>
      </w:tblGrid>
      <w:tr w:rsidR="00AA42BA" w:rsidRPr="00AA674B" w14:paraId="707B1971" w14:textId="77777777" w:rsidTr="00C8140B">
        <w:trPr>
          <w:jc w:val="center"/>
        </w:trPr>
        <w:tc>
          <w:tcPr>
            <w:tcW w:w="6420" w:type="dxa"/>
          </w:tcPr>
          <w:p w14:paraId="10DC470C" w14:textId="77777777" w:rsidR="00AA42BA" w:rsidRPr="00AA674B" w:rsidRDefault="00AA42BA" w:rsidP="00C8140B">
            <w:pPr>
              <w:contextualSpacing/>
              <w:jc w:val="both"/>
              <w:rPr>
                <w:rFonts w:ascii="Montserrat Light" w:hAnsi="Montserrat Light"/>
                <w:sz w:val="20"/>
                <w:szCs w:val="20"/>
                <w:lang w:eastAsia="es-MX"/>
              </w:rPr>
            </w:pPr>
            <w:r>
              <w:rPr>
                <w:rFonts w:ascii="Montserrat Light" w:hAnsi="Montserrat Light"/>
                <w:sz w:val="20"/>
                <w:szCs w:val="20"/>
                <w:lang w:eastAsia="es-MX"/>
              </w:rPr>
              <w:t xml:space="preserve">Presupuesto de egresos aprobado </w:t>
            </w:r>
          </w:p>
        </w:tc>
        <w:tc>
          <w:tcPr>
            <w:tcW w:w="1797" w:type="dxa"/>
          </w:tcPr>
          <w:p w14:paraId="6D9E644F" w14:textId="77777777" w:rsidR="00AA42BA" w:rsidRPr="00AA674B" w:rsidRDefault="00AA42BA"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68,168,005.78</w:t>
            </w:r>
          </w:p>
        </w:tc>
      </w:tr>
      <w:tr w:rsidR="00AA42BA" w:rsidRPr="00AA674B" w14:paraId="4E993E85" w14:textId="77777777" w:rsidTr="00C8140B">
        <w:trPr>
          <w:jc w:val="center"/>
        </w:trPr>
        <w:tc>
          <w:tcPr>
            <w:tcW w:w="6420" w:type="dxa"/>
          </w:tcPr>
          <w:p w14:paraId="3D8BEFE0" w14:textId="77777777" w:rsidR="00AA42BA" w:rsidRDefault="00AA42BA" w:rsidP="00C8140B">
            <w:pPr>
              <w:contextualSpacing/>
              <w:jc w:val="both"/>
              <w:rPr>
                <w:rFonts w:ascii="Montserrat Light" w:hAnsi="Montserrat Light"/>
                <w:sz w:val="20"/>
                <w:szCs w:val="20"/>
                <w:lang w:eastAsia="es-MX"/>
              </w:rPr>
            </w:pPr>
            <w:r>
              <w:rPr>
                <w:rFonts w:ascii="Montserrat Light" w:hAnsi="Montserrat Light"/>
                <w:sz w:val="20"/>
                <w:szCs w:val="20"/>
                <w:lang w:eastAsia="es-MX"/>
              </w:rPr>
              <w:t>Presupuesto de egresos por ejecutar</w:t>
            </w:r>
          </w:p>
        </w:tc>
        <w:tc>
          <w:tcPr>
            <w:tcW w:w="1797" w:type="dxa"/>
          </w:tcPr>
          <w:p w14:paraId="3C7E268A" w14:textId="03C3109F" w:rsidR="00AA42BA" w:rsidRDefault="00432D5F"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0.00</w:t>
            </w:r>
          </w:p>
        </w:tc>
      </w:tr>
      <w:tr w:rsidR="00AA42BA" w:rsidRPr="00AA674B" w14:paraId="2A436200" w14:textId="77777777" w:rsidTr="00C8140B">
        <w:trPr>
          <w:jc w:val="center"/>
        </w:trPr>
        <w:tc>
          <w:tcPr>
            <w:tcW w:w="6420" w:type="dxa"/>
          </w:tcPr>
          <w:p w14:paraId="68004B9B" w14:textId="77777777" w:rsidR="00AA42BA" w:rsidRDefault="00AA42BA" w:rsidP="00C8140B">
            <w:pPr>
              <w:contextualSpacing/>
              <w:jc w:val="both"/>
              <w:rPr>
                <w:rFonts w:ascii="Montserrat Light" w:hAnsi="Montserrat Light"/>
                <w:sz w:val="20"/>
                <w:szCs w:val="20"/>
                <w:lang w:eastAsia="es-MX"/>
              </w:rPr>
            </w:pPr>
            <w:r>
              <w:rPr>
                <w:rFonts w:ascii="Montserrat Light" w:hAnsi="Montserrat Light"/>
                <w:sz w:val="20"/>
                <w:szCs w:val="20"/>
                <w:lang w:eastAsia="es-MX"/>
              </w:rPr>
              <w:t>Modificaciones al presupuesto de egresos aprobado</w:t>
            </w:r>
          </w:p>
        </w:tc>
        <w:tc>
          <w:tcPr>
            <w:tcW w:w="1797" w:type="dxa"/>
          </w:tcPr>
          <w:p w14:paraId="6E616A99" w14:textId="4064BE7C" w:rsidR="00AA42BA" w:rsidRDefault="00432D5F"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8,131,162.41</w:t>
            </w:r>
          </w:p>
        </w:tc>
      </w:tr>
      <w:tr w:rsidR="00AA42BA" w:rsidRPr="00AA674B" w14:paraId="76EB3741" w14:textId="77777777" w:rsidTr="00C8140B">
        <w:trPr>
          <w:jc w:val="center"/>
        </w:trPr>
        <w:tc>
          <w:tcPr>
            <w:tcW w:w="6420" w:type="dxa"/>
          </w:tcPr>
          <w:p w14:paraId="76135B8F" w14:textId="77777777" w:rsidR="00AA42BA" w:rsidRPr="00AA674B" w:rsidRDefault="00AA42BA" w:rsidP="00C8140B">
            <w:pPr>
              <w:contextualSpacing/>
              <w:jc w:val="both"/>
              <w:rPr>
                <w:rFonts w:ascii="Montserrat Light" w:hAnsi="Montserrat Light"/>
                <w:sz w:val="20"/>
                <w:szCs w:val="20"/>
                <w:lang w:eastAsia="es-MX"/>
              </w:rPr>
            </w:pPr>
            <w:r>
              <w:rPr>
                <w:rFonts w:ascii="Montserrat Light" w:hAnsi="Montserrat Light"/>
                <w:sz w:val="20"/>
                <w:szCs w:val="20"/>
                <w:lang w:eastAsia="es-MX"/>
              </w:rPr>
              <w:t>Presupuesto de egresos comprometido</w:t>
            </w:r>
          </w:p>
        </w:tc>
        <w:tc>
          <w:tcPr>
            <w:tcW w:w="1797" w:type="dxa"/>
          </w:tcPr>
          <w:p w14:paraId="5FAC7AAD" w14:textId="455044D7" w:rsidR="00AA42BA" w:rsidRPr="00AA674B" w:rsidRDefault="00432D5F"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76,299,168.19</w:t>
            </w:r>
          </w:p>
        </w:tc>
      </w:tr>
      <w:tr w:rsidR="00AA42BA" w:rsidRPr="00AA674B" w14:paraId="2EC3C982" w14:textId="77777777" w:rsidTr="00C8140B">
        <w:trPr>
          <w:jc w:val="center"/>
        </w:trPr>
        <w:tc>
          <w:tcPr>
            <w:tcW w:w="6420" w:type="dxa"/>
          </w:tcPr>
          <w:p w14:paraId="38B3B4D8" w14:textId="77777777" w:rsidR="00AA42BA" w:rsidRPr="00AA674B" w:rsidRDefault="00AA42BA" w:rsidP="00C8140B">
            <w:pPr>
              <w:contextualSpacing/>
              <w:jc w:val="both"/>
              <w:rPr>
                <w:rFonts w:ascii="Montserrat Light" w:hAnsi="Montserrat Light"/>
                <w:sz w:val="20"/>
                <w:szCs w:val="20"/>
                <w:lang w:eastAsia="es-MX"/>
              </w:rPr>
            </w:pPr>
            <w:r>
              <w:rPr>
                <w:rFonts w:ascii="Montserrat Light" w:hAnsi="Montserrat Light"/>
                <w:sz w:val="20"/>
                <w:szCs w:val="20"/>
                <w:lang w:eastAsia="es-MX"/>
              </w:rPr>
              <w:t>Presupuesto de egresos devengado</w:t>
            </w:r>
          </w:p>
        </w:tc>
        <w:tc>
          <w:tcPr>
            <w:tcW w:w="1797" w:type="dxa"/>
          </w:tcPr>
          <w:p w14:paraId="612DA29A" w14:textId="3E687C45" w:rsidR="00AA42BA" w:rsidRPr="00AA674B" w:rsidRDefault="00432D5F"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76,299,168.19</w:t>
            </w:r>
          </w:p>
        </w:tc>
      </w:tr>
      <w:tr w:rsidR="00AA42BA" w:rsidRPr="00AA674B" w14:paraId="169B5F31" w14:textId="77777777" w:rsidTr="00C8140B">
        <w:trPr>
          <w:jc w:val="center"/>
        </w:trPr>
        <w:tc>
          <w:tcPr>
            <w:tcW w:w="6420" w:type="dxa"/>
          </w:tcPr>
          <w:p w14:paraId="281658B8" w14:textId="77777777" w:rsidR="00AA42BA" w:rsidRPr="00AA674B" w:rsidRDefault="00AA42BA" w:rsidP="00C8140B">
            <w:pPr>
              <w:contextualSpacing/>
              <w:jc w:val="both"/>
              <w:rPr>
                <w:rFonts w:ascii="Montserrat Light" w:hAnsi="Montserrat Light"/>
                <w:sz w:val="20"/>
                <w:szCs w:val="20"/>
                <w:lang w:eastAsia="es-MX"/>
              </w:rPr>
            </w:pPr>
            <w:r>
              <w:rPr>
                <w:rFonts w:ascii="Montserrat Light" w:hAnsi="Montserrat Light"/>
                <w:sz w:val="20"/>
                <w:szCs w:val="20"/>
                <w:lang w:eastAsia="es-MX"/>
              </w:rPr>
              <w:t>Presupuesto de egresos ejercido</w:t>
            </w:r>
          </w:p>
        </w:tc>
        <w:tc>
          <w:tcPr>
            <w:tcW w:w="1797" w:type="dxa"/>
          </w:tcPr>
          <w:p w14:paraId="7C56522C" w14:textId="155F88BB" w:rsidR="00AA42BA" w:rsidRPr="00AA674B" w:rsidRDefault="00432D5F"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76,299,168.19</w:t>
            </w:r>
          </w:p>
        </w:tc>
      </w:tr>
      <w:tr w:rsidR="00AA42BA" w:rsidRPr="00AA674B" w14:paraId="43D58851" w14:textId="77777777" w:rsidTr="00C8140B">
        <w:trPr>
          <w:jc w:val="center"/>
        </w:trPr>
        <w:tc>
          <w:tcPr>
            <w:tcW w:w="6420" w:type="dxa"/>
          </w:tcPr>
          <w:p w14:paraId="619FA25B" w14:textId="77777777" w:rsidR="00AA42BA" w:rsidRPr="00AA674B" w:rsidRDefault="00AA42BA" w:rsidP="00C8140B">
            <w:pPr>
              <w:contextualSpacing/>
              <w:jc w:val="both"/>
              <w:rPr>
                <w:rFonts w:ascii="Montserrat Light" w:hAnsi="Montserrat Light"/>
                <w:sz w:val="20"/>
                <w:szCs w:val="20"/>
                <w:lang w:eastAsia="es-MX"/>
              </w:rPr>
            </w:pPr>
            <w:r>
              <w:rPr>
                <w:rFonts w:ascii="Montserrat Light" w:hAnsi="Montserrat Light"/>
                <w:sz w:val="20"/>
                <w:szCs w:val="20"/>
                <w:lang w:eastAsia="es-MX"/>
              </w:rPr>
              <w:t>Presupuesto de egresos pagado</w:t>
            </w:r>
          </w:p>
        </w:tc>
        <w:tc>
          <w:tcPr>
            <w:tcW w:w="1797" w:type="dxa"/>
          </w:tcPr>
          <w:p w14:paraId="442468CE" w14:textId="4E31A6CF" w:rsidR="00AA42BA" w:rsidRPr="0089170A" w:rsidRDefault="00432D5F" w:rsidP="00C8140B">
            <w:pPr>
              <w:contextualSpacing/>
              <w:jc w:val="right"/>
              <w:rPr>
                <w:rFonts w:ascii="Montserrat Light" w:hAnsi="Montserrat Light"/>
                <w:sz w:val="20"/>
                <w:szCs w:val="20"/>
                <w:lang w:eastAsia="es-MX"/>
              </w:rPr>
            </w:pPr>
            <w:r>
              <w:rPr>
                <w:rFonts w:ascii="Montserrat Light" w:hAnsi="Montserrat Light"/>
                <w:sz w:val="20"/>
                <w:szCs w:val="20"/>
                <w:lang w:eastAsia="es-MX"/>
              </w:rPr>
              <w:t>76,299,168.19</w:t>
            </w:r>
          </w:p>
        </w:tc>
      </w:tr>
    </w:tbl>
    <w:p w14:paraId="71DB7153" w14:textId="77777777" w:rsidR="00AA42BA" w:rsidRDefault="00AA42BA" w:rsidP="00AA42BA">
      <w:pPr>
        <w:spacing w:after="200" w:line="276" w:lineRule="auto"/>
        <w:ind w:left="720"/>
        <w:contextualSpacing/>
        <w:rPr>
          <w:rFonts w:ascii="Montserrat Light" w:hAnsi="Montserrat Light"/>
          <w:b/>
          <w:color w:val="365F91"/>
          <w:sz w:val="20"/>
          <w:szCs w:val="20"/>
          <w:lang w:eastAsia="es-MX"/>
        </w:rPr>
      </w:pPr>
    </w:p>
    <w:p w14:paraId="0A977E8F" w14:textId="77777777" w:rsidR="00AA42BA" w:rsidRDefault="00AA42BA" w:rsidP="00AA42BA">
      <w:pPr>
        <w:spacing w:after="200" w:line="276" w:lineRule="auto"/>
        <w:ind w:left="720"/>
        <w:contextualSpacing/>
        <w:rPr>
          <w:rFonts w:ascii="Montserrat Light" w:hAnsi="Montserrat Light"/>
          <w:b/>
          <w:color w:val="365F91"/>
          <w:sz w:val="20"/>
          <w:szCs w:val="20"/>
          <w:lang w:eastAsia="es-MX"/>
        </w:rPr>
      </w:pPr>
    </w:p>
    <w:p w14:paraId="70DEDBBC" w14:textId="77777777" w:rsidR="00AA42BA" w:rsidRDefault="00AA42BA" w:rsidP="00AA42BA">
      <w:pPr>
        <w:spacing w:after="200" w:line="276" w:lineRule="auto"/>
        <w:ind w:left="720"/>
        <w:contextualSpacing/>
        <w:rPr>
          <w:rFonts w:ascii="Montserrat Light" w:hAnsi="Montserrat Light"/>
          <w:b/>
          <w:color w:val="365F91"/>
          <w:sz w:val="20"/>
          <w:szCs w:val="20"/>
          <w:lang w:eastAsia="es-MX"/>
        </w:rPr>
      </w:pPr>
    </w:p>
    <w:sectPr w:rsidR="00AA42BA" w:rsidSect="006D3D82">
      <w:headerReference w:type="default" r:id="rId9"/>
      <w:footerReference w:type="default" r:id="rId10"/>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7FAC8" w14:textId="77777777" w:rsidR="00680F10" w:rsidRDefault="00680F10">
      <w:r>
        <w:separator/>
      </w:r>
    </w:p>
  </w:endnote>
  <w:endnote w:type="continuationSeparator" w:id="0">
    <w:p w14:paraId="7A4150AB" w14:textId="77777777" w:rsidR="00680F10" w:rsidRDefault="00680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ExtraBold">
    <w:altName w:val="Montserrat ExtraBold"/>
    <w:charset w:val="00"/>
    <w:family w:val="auto"/>
    <w:pitch w:val="variable"/>
    <w:sig w:usb0="2000020F" w:usb1="00000003" w:usb2="00000000" w:usb3="00000000" w:csb0="00000197" w:csb1="00000000"/>
  </w:font>
  <w:font w:name="Montserrat Medium">
    <w:altName w:val="Courier New"/>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golian Baiti">
    <w:panose1 w:val="03000500000000000000"/>
    <w:charset w:val="00"/>
    <w:family w:val="script"/>
    <w:pitch w:val="variable"/>
    <w:sig w:usb0="80000023" w:usb1="00000000" w:usb2="00020000" w:usb3="00000000" w:csb0="00000001" w:csb1="00000000"/>
  </w:font>
  <w:font w:name="Noto Sans">
    <w:altName w:val="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E06A" w14:textId="0D882750" w:rsidR="00AF4D8B" w:rsidRDefault="001443F5" w:rsidP="00AF4D8B">
    <w:pPr>
      <w:pStyle w:val="Piedepgina"/>
      <w:tabs>
        <w:tab w:val="left" w:pos="708"/>
      </w:tabs>
      <w:ind w:right="759"/>
      <w:jc w:val="center"/>
      <w:rPr>
        <w:rFonts w:ascii="Montserrat Medium" w:hAnsi="Montserrat Medium"/>
        <w:color w:val="737373"/>
        <w:sz w:val="16"/>
        <w:szCs w:val="16"/>
      </w:rPr>
    </w:pPr>
    <w:r w:rsidRPr="00872C39">
      <w:rPr>
        <w:b/>
        <w:noProof/>
        <w:lang w:eastAsia="es-MX"/>
      </w:rPr>
      <w:drawing>
        <wp:anchor distT="0" distB="0" distL="114300" distR="114300" simplePos="0" relativeHeight="251685888" behindDoc="0" locked="0" layoutInCell="1" allowOverlap="1" wp14:anchorId="10976CB1" wp14:editId="590544A9">
          <wp:simplePos x="0" y="0"/>
          <wp:positionH relativeFrom="margin">
            <wp:posOffset>4471670</wp:posOffset>
          </wp:positionH>
          <wp:positionV relativeFrom="paragraph">
            <wp:posOffset>55880</wp:posOffset>
          </wp:positionV>
          <wp:extent cx="422984" cy="280670"/>
          <wp:effectExtent l="0" t="0" r="0" b="5080"/>
          <wp:wrapNone/>
          <wp:docPr id="812727446" name="Imagen 812727446" descr="LOGO ITSP">
            <a:extLst xmlns:a="http://schemas.openxmlformats.org/drawingml/2006/main">
              <a:ext uri="{FF2B5EF4-FFF2-40B4-BE49-F238E27FC236}">
                <a16:creationId xmlns:a16="http://schemas.microsoft.com/office/drawing/2014/main" id="{2FC530B5-7E6A-4A41-9D4C-A095A6D64EAE}"/>
              </a:ext>
            </a:extLst>
          </wp:docPr>
          <wp:cNvGraphicFramePr/>
          <a:graphic xmlns:a="http://schemas.openxmlformats.org/drawingml/2006/main">
            <a:graphicData uri="http://schemas.openxmlformats.org/drawingml/2006/picture">
              <pic:pic xmlns:pic="http://schemas.openxmlformats.org/drawingml/2006/picture">
                <pic:nvPicPr>
                  <pic:cNvPr id="4" name="Imagen 3" descr="LOGO ITSP">
                    <a:extLst>
                      <a:ext uri="{FF2B5EF4-FFF2-40B4-BE49-F238E27FC236}">
                        <a16:creationId xmlns:a16="http://schemas.microsoft.com/office/drawing/2014/main" id="{2FC530B5-7E6A-4A41-9D4C-A095A6D64EAE}"/>
                      </a:ext>
                    </a:extLst>
                  </pic:cNvPr>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22984" cy="280670"/>
                  </a:xfrm>
                  <a:prstGeom prst="rect">
                    <a:avLst/>
                  </a:prstGeom>
                  <a:noFill/>
                </pic:spPr>
              </pic:pic>
            </a:graphicData>
          </a:graphic>
          <wp14:sizeRelH relativeFrom="margin">
            <wp14:pctWidth>0</wp14:pctWidth>
          </wp14:sizeRelH>
          <wp14:sizeRelV relativeFrom="margin">
            <wp14:pctHeight>0</wp14:pctHeight>
          </wp14:sizeRelV>
        </wp:anchor>
      </w:drawing>
    </w: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5168" behindDoc="0" locked="0" layoutInCell="1" allowOverlap="1" wp14:anchorId="7D0F8713" wp14:editId="4F7DD816">
              <wp:simplePos x="0" y="0"/>
              <wp:positionH relativeFrom="page">
                <wp:posOffset>2171700</wp:posOffset>
              </wp:positionH>
              <wp:positionV relativeFrom="paragraph">
                <wp:posOffset>74930</wp:posOffset>
              </wp:positionV>
              <wp:extent cx="3228975" cy="6191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19125"/>
                      </a:xfrm>
                      <a:prstGeom prst="rect">
                        <a:avLst/>
                      </a:prstGeom>
                      <a:noFill/>
                      <a:ln w="9525">
                        <a:noFill/>
                        <a:miter lim="800000"/>
                        <a:headEnd/>
                        <a:tailEnd/>
                      </a:ln>
                    </wps:spPr>
                    <wps:txbx>
                      <w:txbxContent>
                        <w:p w14:paraId="453D584F" w14:textId="77777777" w:rsidR="001443F5" w:rsidRPr="00C24840" w:rsidRDefault="001443F5" w:rsidP="001443F5">
                          <w:pPr>
                            <w:jc w:val="center"/>
                            <w:rPr>
                              <w:rFonts w:ascii="Montserrat Medium" w:hAnsi="Montserrat Medium"/>
                              <w:color w:val="800000"/>
                              <w:sz w:val="14"/>
                              <w:szCs w:val="16"/>
                            </w:rPr>
                          </w:pPr>
                          <w:r w:rsidRPr="00C24840">
                            <w:rPr>
                              <w:rFonts w:ascii="Montserrat Medium" w:hAnsi="Montserrat Medium"/>
                              <w:color w:val="800000"/>
                              <w:sz w:val="14"/>
                              <w:szCs w:val="16"/>
                            </w:rPr>
                            <w:t xml:space="preserve">Carretera Carapan-Uruapan, km 31.5 Cherán, Michoacán. C.P. 60270. </w:t>
                          </w:r>
                        </w:p>
                        <w:p w14:paraId="2E15C478" w14:textId="2ACBDCF5" w:rsidR="001443F5" w:rsidRDefault="001443F5" w:rsidP="001443F5">
                          <w:pPr>
                            <w:jc w:val="center"/>
                            <w:rPr>
                              <w:rFonts w:ascii="Montserrat Medium" w:hAnsi="Montserrat Medium"/>
                              <w:color w:val="800000"/>
                              <w:sz w:val="14"/>
                              <w:szCs w:val="16"/>
                            </w:rPr>
                          </w:pPr>
                          <w:r w:rsidRPr="00C24840">
                            <w:rPr>
                              <w:rFonts w:ascii="Montserrat Medium" w:hAnsi="Montserrat Medium"/>
                              <w:color w:val="800000"/>
                              <w:sz w:val="14"/>
                              <w:szCs w:val="16"/>
                            </w:rPr>
                            <w:t>Tels. (452) 3600 995 y 3600 996</w:t>
                          </w:r>
                          <w:r>
                            <w:rPr>
                              <w:rFonts w:ascii="Montserrat Medium" w:hAnsi="Montserrat Medium"/>
                              <w:color w:val="800000"/>
                              <w:sz w:val="14"/>
                              <w:szCs w:val="16"/>
                            </w:rPr>
                            <w:t xml:space="preserve"> Ext. 10</w:t>
                          </w:r>
                          <w:r w:rsidR="007D100A">
                            <w:rPr>
                              <w:rFonts w:ascii="Montserrat Medium" w:hAnsi="Montserrat Medium"/>
                              <w:color w:val="800000"/>
                              <w:sz w:val="14"/>
                              <w:szCs w:val="16"/>
                            </w:rPr>
                            <w:t>4</w:t>
                          </w:r>
                          <w:r w:rsidRPr="00C24840">
                            <w:rPr>
                              <w:rFonts w:ascii="Montserrat Medium" w:hAnsi="Montserrat Medium"/>
                              <w:color w:val="800000"/>
                              <w:sz w:val="14"/>
                              <w:szCs w:val="16"/>
                            </w:rPr>
                            <w:t xml:space="preserve">, </w:t>
                          </w:r>
                        </w:p>
                        <w:p w14:paraId="0CD5C6A7" w14:textId="77777777" w:rsidR="007D100A" w:rsidRDefault="001443F5" w:rsidP="007D100A">
                          <w:pPr>
                            <w:jc w:val="center"/>
                            <w:rPr>
                              <w:rStyle w:val="Hipervnculo"/>
                              <w:rFonts w:ascii="Montserrat Medium" w:hAnsi="Montserrat Medium"/>
                              <w:color w:val="800000"/>
                              <w:sz w:val="14"/>
                              <w:szCs w:val="16"/>
                              <w:u w:val="none"/>
                              <w:lang w:val="en-US"/>
                            </w:rPr>
                          </w:pPr>
                          <w:r w:rsidRPr="00C24840">
                            <w:rPr>
                              <w:rFonts w:ascii="Montserrat Medium" w:hAnsi="Montserrat Medium"/>
                              <w:color w:val="800000"/>
                              <w:sz w:val="14"/>
                              <w:szCs w:val="16"/>
                            </w:rPr>
                            <w:t xml:space="preserve">e-mail: </w:t>
                          </w:r>
                          <w:r w:rsidR="007D100A">
                            <w:rPr>
                              <w:rFonts w:ascii="Montserrat Medium" w:hAnsi="Montserrat Medium"/>
                              <w:color w:val="800000"/>
                              <w:sz w:val="14"/>
                              <w:szCs w:val="16"/>
                            </w:rPr>
                            <w:t>rf_dpurhepecha</w:t>
                          </w:r>
                          <w:r w:rsidR="007D100A" w:rsidRPr="00C24840">
                            <w:rPr>
                              <w:rFonts w:ascii="Courier New" w:hAnsi="Courier New" w:cs="Courier New"/>
                              <w:color w:val="800000"/>
                              <w:sz w:val="14"/>
                              <w:szCs w:val="16"/>
                            </w:rPr>
                            <w:t>@</w:t>
                          </w:r>
                          <w:r w:rsidR="007D100A" w:rsidRPr="00C24840">
                            <w:rPr>
                              <w:rFonts w:ascii="Montserrat Medium" w:hAnsi="Montserrat Medium"/>
                              <w:color w:val="800000"/>
                              <w:sz w:val="14"/>
                              <w:szCs w:val="16"/>
                            </w:rPr>
                            <w:t>tecnm.mx</w:t>
                          </w:r>
                          <w:r w:rsidR="007D100A" w:rsidRPr="00C24840">
                            <w:rPr>
                              <w:rStyle w:val="Hipervnculo"/>
                              <w:rFonts w:ascii="Montserrat Medium" w:hAnsi="Montserrat Medium"/>
                              <w:color w:val="800000"/>
                              <w:sz w:val="14"/>
                              <w:szCs w:val="16"/>
                              <w:u w:val="none"/>
                              <w:lang w:val="en-US"/>
                            </w:rPr>
                            <w:t xml:space="preserve"> </w:t>
                          </w:r>
                        </w:p>
                        <w:p w14:paraId="6ECE2B9C" w14:textId="0032A680" w:rsidR="001443F5" w:rsidRPr="00C24840" w:rsidRDefault="001443F5" w:rsidP="007D100A">
                          <w:pPr>
                            <w:jc w:val="center"/>
                            <w:rPr>
                              <w:rFonts w:ascii="Montserrat Medium" w:hAnsi="Montserrat Medium"/>
                              <w:color w:val="800000"/>
                              <w:sz w:val="14"/>
                              <w:szCs w:val="16"/>
                              <w:lang w:val="en-US"/>
                            </w:rPr>
                          </w:pPr>
                          <w:r w:rsidRPr="00C24840">
                            <w:rPr>
                              <w:rStyle w:val="Hipervnculo"/>
                              <w:rFonts w:ascii="Montserrat Medium" w:hAnsi="Montserrat Medium"/>
                              <w:color w:val="800000"/>
                              <w:sz w:val="14"/>
                              <w:szCs w:val="16"/>
                              <w:u w:val="none"/>
                              <w:lang w:val="en-US"/>
                            </w:rPr>
                            <w:t xml:space="preserve">| </w:t>
                          </w:r>
                          <w:r w:rsidRPr="00C24840">
                            <w:rPr>
                              <w:rFonts w:ascii="Montserrat Medium" w:hAnsi="Montserrat Medium"/>
                              <w:color w:val="800000"/>
                              <w:sz w:val="14"/>
                              <w:szCs w:val="16"/>
                              <w:lang w:val="en-US"/>
                            </w:rPr>
                            <w:t>its-purhepecha.edu.mx</w:t>
                          </w:r>
                        </w:p>
                        <w:p w14:paraId="04B8B164" w14:textId="37A1621A" w:rsidR="00AF4D8B" w:rsidRPr="00B96883" w:rsidRDefault="00AF4D8B" w:rsidP="00BD7A17">
                          <w:pPr>
                            <w:pStyle w:val="Piedepgina"/>
                            <w:tabs>
                              <w:tab w:val="left" w:pos="708"/>
                            </w:tabs>
                            <w:rPr>
                              <w:rFonts w:ascii="Noto Sans" w:hAnsi="Noto Sans" w:cs="Noto Sans"/>
                              <w:b/>
                              <w:bCs/>
                              <w:color w:val="4D192A"/>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71pt;margin-top:5.9pt;width:254.25pt;height:48.7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" filled="f" stroked="f">
              <v:textbox>
                <w:txbxContent>
                  <w:p w14:paraId="453D584F" w14:textId="77777777" w:rsidR="001443F5" w:rsidRPr="00C24840" w:rsidRDefault="001443F5" w:rsidP="001443F5">
                    <w:pPr>
                      <w:jc w:val="center"/>
                      <w:rPr>
                        <w:rFonts w:ascii="Montserrat Medium" w:hAnsi="Montserrat Medium"/>
                        <w:color w:val="800000"/>
                        <w:sz w:val="14"/>
                        <w:szCs w:val="16"/>
                      </w:rPr>
                    </w:pPr>
                    <w:r w:rsidRPr="00C24840">
                      <w:rPr>
                        <w:rFonts w:ascii="Montserrat Medium" w:hAnsi="Montserrat Medium"/>
                        <w:color w:val="800000"/>
                        <w:sz w:val="14"/>
                        <w:szCs w:val="16"/>
                      </w:rPr>
                      <w:t xml:space="preserve">Carretera Carapan-Uruapan, km 31.5 Cherán, Michoacán. C.P. 60270. </w:t>
                    </w:r>
                  </w:p>
                  <w:p w14:paraId="2E15C478" w14:textId="2ACBDCF5" w:rsidR="001443F5" w:rsidRDefault="001443F5" w:rsidP="001443F5">
                    <w:pPr>
                      <w:jc w:val="center"/>
                      <w:rPr>
                        <w:rFonts w:ascii="Montserrat Medium" w:hAnsi="Montserrat Medium"/>
                        <w:color w:val="800000"/>
                        <w:sz w:val="14"/>
                        <w:szCs w:val="16"/>
                      </w:rPr>
                    </w:pPr>
                    <w:r w:rsidRPr="00C24840">
                      <w:rPr>
                        <w:rFonts w:ascii="Montserrat Medium" w:hAnsi="Montserrat Medium"/>
                        <w:color w:val="800000"/>
                        <w:sz w:val="14"/>
                        <w:szCs w:val="16"/>
                      </w:rPr>
                      <w:t>Tels. (452) 3600 995 y 3600 996</w:t>
                    </w:r>
                    <w:r>
                      <w:rPr>
                        <w:rFonts w:ascii="Montserrat Medium" w:hAnsi="Montserrat Medium"/>
                        <w:color w:val="800000"/>
                        <w:sz w:val="14"/>
                        <w:szCs w:val="16"/>
                      </w:rPr>
                      <w:t xml:space="preserve"> Ext. 10</w:t>
                    </w:r>
                    <w:r w:rsidR="007D100A">
                      <w:rPr>
                        <w:rFonts w:ascii="Montserrat Medium" w:hAnsi="Montserrat Medium"/>
                        <w:color w:val="800000"/>
                        <w:sz w:val="14"/>
                        <w:szCs w:val="16"/>
                      </w:rPr>
                      <w:t>4</w:t>
                    </w:r>
                    <w:r w:rsidRPr="00C24840">
                      <w:rPr>
                        <w:rFonts w:ascii="Montserrat Medium" w:hAnsi="Montserrat Medium"/>
                        <w:color w:val="800000"/>
                        <w:sz w:val="14"/>
                        <w:szCs w:val="16"/>
                      </w:rPr>
                      <w:t xml:space="preserve">, </w:t>
                    </w:r>
                  </w:p>
                  <w:p w14:paraId="0CD5C6A7" w14:textId="77777777" w:rsidR="007D100A" w:rsidRDefault="001443F5" w:rsidP="007D100A">
                    <w:pPr>
                      <w:jc w:val="center"/>
                      <w:rPr>
                        <w:rStyle w:val="Hipervnculo"/>
                        <w:rFonts w:ascii="Montserrat Medium" w:hAnsi="Montserrat Medium"/>
                        <w:color w:val="800000"/>
                        <w:sz w:val="14"/>
                        <w:szCs w:val="16"/>
                        <w:u w:val="none"/>
                        <w:lang w:val="en-US"/>
                      </w:rPr>
                    </w:pPr>
                    <w:r w:rsidRPr="00C24840">
                      <w:rPr>
                        <w:rFonts w:ascii="Montserrat Medium" w:hAnsi="Montserrat Medium"/>
                        <w:color w:val="800000"/>
                        <w:sz w:val="14"/>
                        <w:szCs w:val="16"/>
                      </w:rPr>
                      <w:t xml:space="preserve">e-mail: </w:t>
                    </w:r>
                    <w:r w:rsidR="007D100A">
                      <w:rPr>
                        <w:rFonts w:ascii="Montserrat Medium" w:hAnsi="Montserrat Medium"/>
                        <w:color w:val="800000"/>
                        <w:sz w:val="14"/>
                        <w:szCs w:val="16"/>
                      </w:rPr>
                      <w:t>rf_dpurhepecha</w:t>
                    </w:r>
                    <w:r w:rsidR="007D100A" w:rsidRPr="00C24840">
                      <w:rPr>
                        <w:rFonts w:ascii="Courier New" w:hAnsi="Courier New" w:cs="Courier New"/>
                        <w:color w:val="800000"/>
                        <w:sz w:val="14"/>
                        <w:szCs w:val="16"/>
                      </w:rPr>
                      <w:t>@</w:t>
                    </w:r>
                    <w:r w:rsidR="007D100A" w:rsidRPr="00C24840">
                      <w:rPr>
                        <w:rFonts w:ascii="Montserrat Medium" w:hAnsi="Montserrat Medium"/>
                        <w:color w:val="800000"/>
                        <w:sz w:val="14"/>
                        <w:szCs w:val="16"/>
                      </w:rPr>
                      <w:t>tecnm.mx</w:t>
                    </w:r>
                    <w:r w:rsidR="007D100A" w:rsidRPr="00C24840">
                      <w:rPr>
                        <w:rStyle w:val="Hipervnculo"/>
                        <w:rFonts w:ascii="Montserrat Medium" w:hAnsi="Montserrat Medium"/>
                        <w:color w:val="800000"/>
                        <w:sz w:val="14"/>
                        <w:szCs w:val="16"/>
                        <w:u w:val="none"/>
                        <w:lang w:val="en-US"/>
                      </w:rPr>
                      <w:t xml:space="preserve"> </w:t>
                    </w:r>
                  </w:p>
                  <w:p w14:paraId="6ECE2B9C" w14:textId="0032A680" w:rsidR="001443F5" w:rsidRPr="00C24840" w:rsidRDefault="001443F5" w:rsidP="007D100A">
                    <w:pPr>
                      <w:jc w:val="center"/>
                      <w:rPr>
                        <w:rFonts w:ascii="Montserrat Medium" w:hAnsi="Montserrat Medium"/>
                        <w:color w:val="800000"/>
                        <w:sz w:val="14"/>
                        <w:szCs w:val="16"/>
                        <w:lang w:val="en-US"/>
                      </w:rPr>
                    </w:pPr>
                    <w:r w:rsidRPr="00C24840">
                      <w:rPr>
                        <w:rStyle w:val="Hipervnculo"/>
                        <w:rFonts w:ascii="Montserrat Medium" w:hAnsi="Montserrat Medium"/>
                        <w:color w:val="800000"/>
                        <w:sz w:val="14"/>
                        <w:szCs w:val="16"/>
                        <w:u w:val="none"/>
                        <w:lang w:val="en-US"/>
                      </w:rPr>
                      <w:t xml:space="preserve">| </w:t>
                    </w:r>
                    <w:r w:rsidRPr="00C24840">
                      <w:rPr>
                        <w:rFonts w:ascii="Montserrat Medium" w:hAnsi="Montserrat Medium"/>
                        <w:color w:val="800000"/>
                        <w:sz w:val="14"/>
                        <w:szCs w:val="16"/>
                        <w:lang w:val="en-US"/>
                      </w:rPr>
                      <w:t>its-purhepecha.edu.mx</w:t>
                    </w:r>
                  </w:p>
                  <w:p w14:paraId="04B8B164" w14:textId="37A1621A" w:rsidR="00AF4D8B" w:rsidRPr="00B96883" w:rsidRDefault="00AF4D8B" w:rsidP="00BD7A17">
                    <w:pPr>
                      <w:pStyle w:val="Piedepgina"/>
                      <w:tabs>
                        <w:tab w:val="left" w:pos="708"/>
                      </w:tabs>
                      <w:rPr>
                        <w:rFonts w:ascii="Noto Sans" w:hAnsi="Noto Sans" w:cs="Noto Sans"/>
                        <w:b/>
                        <w:bCs/>
                        <w:color w:val="4D192A"/>
                        <w:sz w:val="13"/>
                        <w:szCs w:val="13"/>
                      </w:rPr>
                    </w:pPr>
                  </w:p>
                </w:txbxContent>
              </v:textbox>
              <w10:wrap anchorx="page"/>
            </v:shape>
          </w:pict>
        </mc:Fallback>
      </mc:AlternateContent>
    </w:r>
  </w:p>
  <w:p w14:paraId="07BC3946" w14:textId="3462CEDA" w:rsidR="00744917" w:rsidRDefault="001443F5" w:rsidP="00DE4678">
    <w:pPr>
      <w:pStyle w:val="Piedepgina"/>
      <w:tabs>
        <w:tab w:val="left" w:pos="708"/>
      </w:tabs>
      <w:spacing w:before="100" w:beforeAutospacing="1"/>
      <w:ind w:right="759"/>
      <w:jc w:val="center"/>
      <w:rPr>
        <w:lang w:val="en-US"/>
      </w:rPr>
    </w:pPr>
    <w:r w:rsidRPr="00871834">
      <w:rPr>
        <w:rFonts w:ascii="Montserrat Medium" w:hAnsi="Montserrat Medium"/>
        <w:noProof/>
        <w:color w:val="737373"/>
        <w:sz w:val="16"/>
        <w:szCs w:val="16"/>
        <w:lang w:eastAsia="es-MX"/>
      </w:rPr>
      <w:drawing>
        <wp:anchor distT="0" distB="0" distL="114300" distR="114300" simplePos="0" relativeHeight="251692032" behindDoc="0" locked="0" layoutInCell="1" allowOverlap="1" wp14:anchorId="4319DB25" wp14:editId="2397E8FF">
          <wp:simplePos x="0" y="0"/>
          <wp:positionH relativeFrom="margin">
            <wp:align>right</wp:align>
          </wp:positionH>
          <wp:positionV relativeFrom="paragraph">
            <wp:posOffset>188595</wp:posOffset>
          </wp:positionV>
          <wp:extent cx="515620" cy="304800"/>
          <wp:effectExtent l="0" t="0" r="0" b="0"/>
          <wp:wrapNone/>
          <wp:docPr id="1115876410" name="Imagen 111587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515620" cy="304800"/>
                  </a:xfrm>
                  <a:prstGeom prst="rect">
                    <a:avLst/>
                  </a:prstGeom>
                </pic:spPr>
              </pic:pic>
            </a:graphicData>
          </a:graphic>
          <wp14:sizeRelH relativeFrom="page">
            <wp14:pctWidth>0</wp14:pctWidth>
          </wp14:sizeRelH>
          <wp14:sizeRelV relativeFrom="page">
            <wp14:pctHeight>0</wp14:pctHeight>
          </wp14:sizeRelV>
        </wp:anchor>
      </w:drawing>
    </w:r>
    <w:r>
      <w:rPr>
        <w:rFonts w:ascii="Montserrat Medium" w:hAnsi="Montserrat Medium"/>
        <w:noProof/>
        <w:color w:val="737373"/>
        <w:sz w:val="16"/>
        <w:szCs w:val="16"/>
        <w:lang w:eastAsia="es-MX"/>
      </w:rPr>
      <w:drawing>
        <wp:anchor distT="0" distB="0" distL="114300" distR="114300" simplePos="0" relativeHeight="251689984" behindDoc="0" locked="0" layoutInCell="1" allowOverlap="1" wp14:anchorId="5CA389C4" wp14:editId="4DA6563D">
          <wp:simplePos x="0" y="0"/>
          <wp:positionH relativeFrom="column">
            <wp:posOffset>5142230</wp:posOffset>
          </wp:positionH>
          <wp:positionV relativeFrom="paragraph">
            <wp:posOffset>55245</wp:posOffset>
          </wp:positionV>
          <wp:extent cx="590550" cy="457200"/>
          <wp:effectExtent l="0" t="0" r="0" b="0"/>
          <wp:wrapThrough wrapText="bothSides">
            <wp:wrapPolygon edited="0">
              <wp:start x="0" y="0"/>
              <wp:lineTo x="0" y="20700"/>
              <wp:lineTo x="20903" y="20700"/>
              <wp:lineTo x="2090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RtrilogoNORMAScmyk(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90550" cy="457200"/>
                  </a:xfrm>
                  <a:prstGeom prst="rect">
                    <a:avLst/>
                  </a:prstGeom>
                </pic:spPr>
              </pic:pic>
            </a:graphicData>
          </a:graphic>
          <wp14:sizeRelH relativeFrom="margin">
            <wp14:pctWidth>0</wp14:pctWidth>
          </wp14:sizeRelH>
          <wp14:sizeRelV relativeFrom="margin">
            <wp14:pctHeight>0</wp14:pctHeight>
          </wp14:sizeRelV>
        </wp:anchor>
      </w:drawing>
    </w:r>
    <w:r w:rsidRPr="00872C39">
      <w:rPr>
        <w:b/>
        <w:noProof/>
        <w:lang w:eastAsia="es-MX"/>
      </w:rPr>
      <w:drawing>
        <wp:anchor distT="0" distB="0" distL="114300" distR="114300" simplePos="0" relativeHeight="251687936" behindDoc="0" locked="0" layoutInCell="1" allowOverlap="1" wp14:anchorId="77B4B0C4" wp14:editId="17005BD6">
          <wp:simplePos x="0" y="0"/>
          <wp:positionH relativeFrom="margin">
            <wp:posOffset>4429760</wp:posOffset>
          </wp:positionH>
          <wp:positionV relativeFrom="paragraph">
            <wp:posOffset>283845</wp:posOffset>
          </wp:positionV>
          <wp:extent cx="585293" cy="249555"/>
          <wp:effectExtent l="0" t="0" r="5715" b="0"/>
          <wp:wrapNone/>
          <wp:docPr id="812727450" name="Imagen 812727450" descr="http://cacei.org.mx/objs/logocac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cei.org.mx/objs/logocacei.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5293" cy="24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DE215" w14:textId="440F6B33" w:rsidR="00AF4D8B" w:rsidRDefault="00AF4D8B" w:rsidP="00AF4D8B">
    <w:pPr>
      <w:pStyle w:val="Piedepgina"/>
      <w:tabs>
        <w:tab w:val="left" w:pos="708"/>
      </w:tabs>
      <w:ind w:right="759"/>
      <w:jc w:val="center"/>
      <w:rPr>
        <w:lang w:val="en-US"/>
      </w:rPr>
    </w:pPr>
  </w:p>
  <w:p w14:paraId="73072D8C" w14:textId="7A7F0020" w:rsidR="00AF4D8B" w:rsidRDefault="00AF4D8B" w:rsidP="00AF4D8B">
    <w:pPr>
      <w:pStyle w:val="Piedepgina"/>
      <w:tabs>
        <w:tab w:val="left" w:pos="708"/>
      </w:tabs>
      <w:ind w:right="759"/>
      <w:jc w:val="center"/>
      <w:rPr>
        <w:lang w:val="en-US"/>
      </w:rPr>
    </w:pPr>
  </w:p>
  <w:p w14:paraId="756B3F9A" w14:textId="6AB403C1" w:rsidR="00AF4D8B" w:rsidRDefault="00AF4D8B" w:rsidP="00AF4D8B">
    <w:pPr>
      <w:pStyle w:val="Piedepgina"/>
      <w:tabs>
        <w:tab w:val="left" w:pos="708"/>
      </w:tabs>
      <w:ind w:right="759"/>
      <w:jc w:val="center"/>
      <w:rPr>
        <w:lang w:val="en-US"/>
      </w:rPr>
    </w:pPr>
  </w:p>
  <w:p w14:paraId="2E73FEF1" w14:textId="0C6392E4"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6E60" w14:textId="77777777" w:rsidR="00680F10" w:rsidRDefault="00680F10">
      <w:r>
        <w:separator/>
      </w:r>
    </w:p>
  </w:footnote>
  <w:footnote w:type="continuationSeparator" w:id="0">
    <w:p w14:paraId="1DCAC977" w14:textId="77777777" w:rsidR="00680F10" w:rsidRDefault="00680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BC993" w14:textId="77777777" w:rsidR="00AA42BA" w:rsidRDefault="00AA42BA" w:rsidP="00EF62D9">
    <w:pPr>
      <w:pStyle w:val="Encabezado"/>
      <w:tabs>
        <w:tab w:val="clear" w:pos="4252"/>
        <w:tab w:val="clear" w:pos="8504"/>
        <w:tab w:val="center" w:pos="4817"/>
      </w:tabs>
    </w:pPr>
  </w:p>
  <w:p w14:paraId="522F19A1" w14:textId="6BE1A960" w:rsidR="00744917" w:rsidRDefault="00F7064C" w:rsidP="00EF62D9">
    <w:pPr>
      <w:pStyle w:val="Encabezado"/>
      <w:tabs>
        <w:tab w:val="clear" w:pos="4252"/>
        <w:tab w:val="clear" w:pos="8504"/>
        <w:tab w:val="center" w:pos="4817"/>
      </w:tabs>
    </w:pPr>
    <w:r w:rsidRPr="00087CC6">
      <w:rPr>
        <w:noProof/>
        <w:lang w:eastAsia="es-MX"/>
      </w:rPr>
      <w:drawing>
        <wp:anchor distT="0" distB="0" distL="114300" distR="114300" simplePos="0" relativeHeight="251694080" behindDoc="0" locked="0" layoutInCell="1" allowOverlap="1" wp14:anchorId="2DA35DC7" wp14:editId="6772A56F">
          <wp:simplePos x="0" y="0"/>
          <wp:positionH relativeFrom="margin">
            <wp:posOffset>3071495</wp:posOffset>
          </wp:positionH>
          <wp:positionV relativeFrom="paragraph">
            <wp:posOffset>-1209675</wp:posOffset>
          </wp:positionV>
          <wp:extent cx="515620" cy="431800"/>
          <wp:effectExtent l="0" t="0" r="0" b="6350"/>
          <wp:wrapNone/>
          <wp:docPr id="5" name="Imagen 5" descr="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_0.jpg"/>
                  <pic:cNvPicPr/>
                </pic:nvPicPr>
                <pic:blipFill>
                  <a:blip r:embed="rId1" cstate="print"/>
                  <a:stretch>
                    <a:fillRect/>
                  </a:stretch>
                </pic:blipFill>
                <pic:spPr>
                  <a:xfrm>
                    <a:off x="0" y="0"/>
                    <a:ext cx="515620" cy="431800"/>
                  </a:xfrm>
                  <a:prstGeom prst="rect">
                    <a:avLst/>
                  </a:prstGeom>
                </pic:spPr>
              </pic:pic>
            </a:graphicData>
          </a:graphic>
          <wp14:sizeRelH relativeFrom="margin">
            <wp14:pctWidth>0</wp14:pctWidth>
          </wp14:sizeRelH>
          <wp14:sizeRelV relativeFrom="margin">
            <wp14:pctHeight>0</wp14:pctHeight>
          </wp14:sizeRelV>
        </wp:anchor>
      </w:drawing>
    </w:r>
    <w:r w:rsidR="00BD7A17">
      <w:rPr>
        <w:noProof/>
        <w:lang w:eastAsia="es-MX"/>
        <w14:ligatures w14:val="standardContextual"/>
      </w:rPr>
      <w:drawing>
        <wp:anchor distT="0" distB="0" distL="114300" distR="114300" simplePos="0" relativeHeight="251654143" behindDoc="1" locked="0" layoutInCell="1" allowOverlap="1" wp14:anchorId="41526478" wp14:editId="225BB747">
          <wp:simplePos x="0" y="0"/>
          <wp:positionH relativeFrom="page">
            <wp:posOffset>-74930</wp:posOffset>
          </wp:positionH>
          <wp:positionV relativeFrom="paragraph">
            <wp:posOffset>-1790700</wp:posOffset>
          </wp:positionV>
          <wp:extent cx="7848600" cy="10156646"/>
          <wp:effectExtent l="0" t="0" r="0" b="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848600" cy="10156646"/>
                  </a:xfrm>
                  <a:prstGeom prst="rect">
                    <a:avLst/>
                  </a:prstGeom>
                </pic:spPr>
              </pic:pic>
            </a:graphicData>
          </a:graphic>
          <wp14:sizeRelH relativeFrom="page">
            <wp14:pctWidth>0</wp14:pctWidth>
          </wp14:sizeRelH>
          <wp14:sizeRelV relativeFrom="page">
            <wp14:pctHeight>0</wp14:pctHeight>
          </wp14:sizeRelV>
        </wp:anchor>
      </w:drawing>
    </w:r>
    <w:r w:rsidR="00065983">
      <w:rPr>
        <w:noProof/>
        <w:lang w:eastAsia="es-MX"/>
      </w:rPr>
      <w:drawing>
        <wp:anchor distT="0" distB="0" distL="114300" distR="114300" simplePos="0" relativeHeight="251681792" behindDoc="1" locked="0" layoutInCell="1" allowOverlap="1" wp14:anchorId="382B3441" wp14:editId="6D949AD0">
          <wp:simplePos x="0" y="0"/>
          <wp:positionH relativeFrom="column">
            <wp:posOffset>-346075</wp:posOffset>
          </wp:positionH>
          <wp:positionV relativeFrom="paragraph">
            <wp:posOffset>-1185379</wp:posOffset>
          </wp:positionV>
          <wp:extent cx="3405116" cy="424638"/>
          <wp:effectExtent l="0" t="0" r="5080" b="0"/>
          <wp:wrapNone/>
          <wp:docPr id="209820022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0226" name=""/>
                  <pic:cNvPicPr/>
                </pic:nvPicPr>
                <pic:blipFill>
                  <a:blip r:embed="rId3">
                    <a:extLst>
                      <a:ext uri="{96DAC541-7B7A-43D3-8B79-37D633B846F1}">
                        <asvg:svgBlip xmlns:asvg="http://schemas.microsoft.com/office/drawing/2016/SVG/main" r:embed="rId4"/>
                      </a:ext>
                    </a:extLst>
                  </a:blip>
                  <a:stretch>
                    <a:fillRect/>
                  </a:stretch>
                </pic:blipFill>
                <pic:spPr>
                  <a:xfrm>
                    <a:off x="0" y="0"/>
                    <a:ext cx="3405116" cy="424638"/>
                  </a:xfrm>
                  <a:prstGeom prst="rect">
                    <a:avLst/>
                  </a:prstGeom>
                </pic:spPr>
              </pic:pic>
            </a:graphicData>
          </a:graphic>
          <wp14:sizeRelH relativeFrom="page">
            <wp14:pctWidth>0</wp14:pctWidth>
          </wp14:sizeRelH>
          <wp14:sizeRelV relativeFrom="page">
            <wp14:pctHeight>0</wp14:pctHeight>
          </wp14:sizeRelV>
        </wp:anchor>
      </w:drawing>
    </w:r>
    <w:r w:rsidR="00095B1C">
      <w:rPr>
        <w:noProof/>
        <w:lang w:eastAsia="es-MX"/>
      </w:rPr>
      <mc:AlternateContent>
        <mc:Choice Requires="wps">
          <w:drawing>
            <wp:anchor distT="0" distB="0" distL="114300" distR="114300" simplePos="0" relativeHeight="251656192" behindDoc="0" locked="0" layoutInCell="1" allowOverlap="1" wp14:anchorId="191FBE53" wp14:editId="586763B5">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F3E7" w14:textId="58CF93F0"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w:t>
                          </w:r>
                          <w:r w:rsidR="001443F5">
                            <w:rPr>
                              <w:rFonts w:ascii="Noto Sans" w:hAnsi="Noto Sans" w:cs="Noto Sans"/>
                              <w:b/>
                              <w:sz w:val="16"/>
                              <w:szCs w:val="16"/>
                            </w:rPr>
                            <w:t>P’urhépecha</w:t>
                          </w:r>
                        </w:p>
                        <w:p w14:paraId="74BC8D44" w14:textId="7C028D26" w:rsidR="007D100A" w:rsidRDefault="007D100A" w:rsidP="007D100A">
                          <w:pPr>
                            <w:ind w:left="709"/>
                            <w:jc w:val="right"/>
                            <w:rPr>
                              <w:rFonts w:ascii="Noto Sans" w:hAnsi="Noto Sans" w:cs="Noto Sans"/>
                              <w:sz w:val="14"/>
                              <w:szCs w:val="14"/>
                            </w:rPr>
                          </w:pPr>
                          <w:r>
                            <w:rPr>
                              <w:rFonts w:ascii="Noto Sans" w:hAnsi="Noto Sans" w:cs="Noto Sans"/>
                              <w:sz w:val="14"/>
                              <w:szCs w:val="14"/>
                            </w:rPr>
                            <w:t xml:space="preserve">Departamento de </w:t>
                          </w:r>
                          <w:r w:rsidR="00AA42BA">
                            <w:rPr>
                              <w:rFonts w:ascii="Noto Sans" w:hAnsi="Noto Sans" w:cs="Noto Sans"/>
                              <w:sz w:val="14"/>
                              <w:szCs w:val="14"/>
                            </w:rPr>
                            <w:t>Recursos</w:t>
                          </w:r>
                          <w:r>
                            <w:rPr>
                              <w:rFonts w:ascii="Noto Sans" w:hAnsi="Noto Sans" w:cs="Noto Sans"/>
                              <w:sz w:val="14"/>
                              <w:szCs w:val="14"/>
                            </w:rPr>
                            <w:t xml:space="preserve"> Financieros</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5pt;margin-top:-26.4pt;width:331.45pt;height:38.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" filled="f" stroked="f">
              <v:textbox inset="0,0,0,0">
                <w:txbxContent>
                  <w:p w14:paraId="27EAF3E7" w14:textId="58CF93F0" w:rsidR="00064F5F" w:rsidRPr="006D3D82" w:rsidRDefault="00F818DF" w:rsidP="00064F5F">
                    <w:pPr>
                      <w:ind w:left="709"/>
                      <w:jc w:val="right"/>
                      <w:rPr>
                        <w:rFonts w:ascii="Noto Sans" w:hAnsi="Noto Sans" w:cs="Noto Sans"/>
                        <w:b/>
                        <w:sz w:val="16"/>
                        <w:szCs w:val="16"/>
                      </w:rPr>
                    </w:pPr>
                    <w:r>
                      <w:rPr>
                        <w:rFonts w:ascii="Noto Sans" w:hAnsi="Noto Sans" w:cs="Noto Sans"/>
                        <w:b/>
                        <w:sz w:val="16"/>
                        <w:szCs w:val="16"/>
                      </w:rPr>
                      <w:t>Instituto Tecnológico</w:t>
                    </w:r>
                    <w:r w:rsidR="00B96883">
                      <w:rPr>
                        <w:rFonts w:ascii="Noto Sans" w:hAnsi="Noto Sans" w:cs="Noto Sans"/>
                        <w:b/>
                        <w:sz w:val="16"/>
                        <w:szCs w:val="16"/>
                      </w:rPr>
                      <w:t xml:space="preserve"> Superior</w:t>
                    </w:r>
                    <w:r>
                      <w:rPr>
                        <w:rFonts w:ascii="Noto Sans" w:hAnsi="Noto Sans" w:cs="Noto Sans"/>
                        <w:b/>
                        <w:sz w:val="16"/>
                        <w:szCs w:val="16"/>
                      </w:rPr>
                      <w:t xml:space="preserve"> </w:t>
                    </w:r>
                    <w:r w:rsidR="001443F5">
                      <w:rPr>
                        <w:rFonts w:ascii="Noto Sans" w:hAnsi="Noto Sans" w:cs="Noto Sans"/>
                        <w:b/>
                        <w:sz w:val="16"/>
                        <w:szCs w:val="16"/>
                      </w:rPr>
                      <w:t>P’urhépecha</w:t>
                    </w:r>
                  </w:p>
                  <w:p w14:paraId="74BC8D44" w14:textId="7C028D26" w:rsidR="007D100A" w:rsidRDefault="007D100A" w:rsidP="007D100A">
                    <w:pPr>
                      <w:ind w:left="709"/>
                      <w:jc w:val="right"/>
                      <w:rPr>
                        <w:rFonts w:ascii="Noto Sans" w:hAnsi="Noto Sans" w:cs="Noto Sans"/>
                        <w:sz w:val="14"/>
                        <w:szCs w:val="14"/>
                      </w:rPr>
                    </w:pPr>
                    <w:r>
                      <w:rPr>
                        <w:rFonts w:ascii="Noto Sans" w:hAnsi="Noto Sans" w:cs="Noto Sans"/>
                        <w:sz w:val="14"/>
                        <w:szCs w:val="14"/>
                      </w:rPr>
                      <w:t xml:space="preserve">Departamento de </w:t>
                    </w:r>
                    <w:r w:rsidR="00AA42BA">
                      <w:rPr>
                        <w:rFonts w:ascii="Noto Sans" w:hAnsi="Noto Sans" w:cs="Noto Sans"/>
                        <w:sz w:val="14"/>
                        <w:szCs w:val="14"/>
                      </w:rPr>
                      <w:t>Recursos</w:t>
                    </w:r>
                    <w:r>
                      <w:rPr>
                        <w:rFonts w:ascii="Noto Sans" w:hAnsi="Noto Sans" w:cs="Noto Sans"/>
                        <w:sz w:val="14"/>
                        <w:szCs w:val="14"/>
                      </w:rPr>
                      <w:t xml:space="preserve"> Financieros</w:t>
                    </w:r>
                  </w:p>
                  <w:p w14:paraId="53B58AEF" w14:textId="77777777" w:rsidR="009510C1" w:rsidRPr="006D3D82" w:rsidRDefault="009510C1" w:rsidP="00064F5F">
                    <w:pPr>
                      <w:ind w:left="709"/>
                      <w:jc w:val="right"/>
                      <w:rPr>
                        <w:rFonts w:ascii="Noto Sans" w:hAnsi="Noto Sans" w:cs="Noto Sans"/>
                        <w:sz w:val="14"/>
                        <w:szCs w:val="14"/>
                      </w:rPr>
                    </w:pP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90A"/>
    <w:multiLevelType w:val="hybridMultilevel"/>
    <w:tmpl w:val="E58CAF94"/>
    <w:lvl w:ilvl="0" w:tplc="231C3328">
      <w:start w:val="3"/>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B041EE"/>
    <w:multiLevelType w:val="hybridMultilevel"/>
    <w:tmpl w:val="4BC65C9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747B2"/>
    <w:multiLevelType w:val="hybridMultilevel"/>
    <w:tmpl w:val="F0581CF8"/>
    <w:lvl w:ilvl="0" w:tplc="7F869DFA">
      <w:start w:val="1"/>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F94BC2"/>
    <w:multiLevelType w:val="hybridMultilevel"/>
    <w:tmpl w:val="C01C8C46"/>
    <w:lvl w:ilvl="0" w:tplc="17A0A17C">
      <w:start w:val="1"/>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16A7A"/>
    <w:multiLevelType w:val="multilevel"/>
    <w:tmpl w:val="13316A7A"/>
    <w:lvl w:ilvl="0">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5B05FC"/>
    <w:multiLevelType w:val="multilevel"/>
    <w:tmpl w:val="155B05F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E30C8B"/>
    <w:multiLevelType w:val="hybridMultilevel"/>
    <w:tmpl w:val="64903D34"/>
    <w:lvl w:ilvl="0" w:tplc="1396D9DC">
      <w:numFmt w:val="bullet"/>
      <w:lvlText w:val="-"/>
      <w:lvlJc w:val="left"/>
      <w:pPr>
        <w:ind w:left="1080" w:hanging="360"/>
      </w:pPr>
      <w:rPr>
        <w:rFonts w:ascii="Calibri" w:eastAsiaTheme="minorEastAsia"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CD428F2"/>
    <w:multiLevelType w:val="multilevel"/>
    <w:tmpl w:val="1CD428F2"/>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127098B"/>
    <w:multiLevelType w:val="hybridMultilevel"/>
    <w:tmpl w:val="4AC82E44"/>
    <w:lvl w:ilvl="0" w:tplc="198A372E">
      <w:start w:val="1"/>
      <w:numFmt w:val="decimal"/>
      <w:lvlText w:val="%1."/>
      <w:lvlJc w:val="left"/>
      <w:pPr>
        <w:ind w:left="720" w:hanging="360"/>
      </w:pPr>
      <w:rPr>
        <w:b/>
        <w:color w:val="auto"/>
        <w:sz w:val="24"/>
      </w:rPr>
    </w:lvl>
    <w:lvl w:ilvl="1" w:tplc="F5E054BE">
      <w:start w:val="1"/>
      <w:numFmt w:val="lowerLetter"/>
      <w:lvlText w:val="%2."/>
      <w:lvlJc w:val="left"/>
      <w:pPr>
        <w:ind w:left="1440" w:hanging="360"/>
      </w:pPr>
      <w:rPr>
        <w:rFonts w:ascii="Montserrat Light" w:eastAsia="Times New Roman" w:hAnsi="Montserrat Light" w:cs="Times New Roman"/>
        <w:b/>
        <w:color w:val="auto"/>
      </w:rPr>
    </w:lvl>
    <w:lvl w:ilvl="2" w:tplc="080A0013">
      <w:start w:val="1"/>
      <w:numFmt w:val="upperRoman"/>
      <w:lvlText w:val="%3."/>
      <w:lvlJc w:val="right"/>
      <w:pPr>
        <w:ind w:left="2160" w:hanging="180"/>
      </w:pPr>
      <w:rPr>
        <w:rFonts w:hint="default"/>
      </w:rPr>
    </w:lvl>
    <w:lvl w:ilvl="3" w:tplc="080A000F">
      <w:start w:val="1"/>
      <w:numFmt w:val="decimal"/>
      <w:lvlText w:val="%4."/>
      <w:lvlJc w:val="left"/>
      <w:pPr>
        <w:ind w:left="2880" w:hanging="360"/>
      </w:pPr>
    </w:lvl>
    <w:lvl w:ilvl="4" w:tplc="080A0019">
      <w:start w:val="1"/>
      <w:numFmt w:val="lowerLetter"/>
      <w:lvlText w:val="%5."/>
      <w:lvlJc w:val="left"/>
      <w:pPr>
        <w:ind w:left="3763" w:hanging="360"/>
      </w:pPr>
    </w:lvl>
    <w:lvl w:ilvl="5" w:tplc="88CA0E1E">
      <w:start w:val="1"/>
      <w:numFmt w:val="upperLetter"/>
      <w:lvlText w:val="%6)"/>
      <w:lvlJc w:val="left"/>
      <w:pPr>
        <w:ind w:left="4500" w:hanging="360"/>
      </w:pPr>
      <w:rPr>
        <w:rFonts w:hint="default"/>
      </w:rPr>
    </w:lvl>
    <w:lvl w:ilvl="6" w:tplc="194257DC">
      <w:start w:val="1"/>
      <w:numFmt w:val="lowerLetter"/>
      <w:lvlText w:val="%7)"/>
      <w:lvlJc w:val="left"/>
      <w:pPr>
        <w:ind w:left="5040" w:hanging="360"/>
      </w:pPr>
      <w:rPr>
        <w:rFonts w:hint="default"/>
      </w:rPr>
    </w:lvl>
    <w:lvl w:ilvl="7" w:tplc="ED080C5E">
      <w:start w:val="3"/>
      <w:numFmt w:val="decimal"/>
      <w:lvlText w:val="%8"/>
      <w:lvlJc w:val="left"/>
      <w:pPr>
        <w:ind w:left="5760" w:hanging="360"/>
      </w:pPr>
      <w:rPr>
        <w:rFonts w:hint="default"/>
        <w:b/>
        <w:color w:val="auto"/>
      </w:rPr>
    </w:lvl>
    <w:lvl w:ilvl="8" w:tplc="5A5016A2">
      <w:start w:val="1"/>
      <w:numFmt w:val="decimal"/>
      <w:lvlText w:val="%9)"/>
      <w:lvlJc w:val="left"/>
      <w:pPr>
        <w:ind w:left="6660" w:hanging="360"/>
      </w:pPr>
      <w:rPr>
        <w:rFonts w:hint="default"/>
        <w:b/>
        <w:i/>
      </w:rPr>
    </w:lvl>
  </w:abstractNum>
  <w:abstractNum w:abstractNumId="11" w15:restartNumberingAfterBreak="0">
    <w:nsid w:val="22D03FF8"/>
    <w:multiLevelType w:val="hybridMultilevel"/>
    <w:tmpl w:val="5890248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EE166800">
      <w:start w:val="1"/>
      <w:numFmt w:val="upperRoman"/>
      <w:lvlText w:val="%3."/>
      <w:lvlJc w:val="right"/>
      <w:pPr>
        <w:ind w:left="2160" w:hanging="180"/>
      </w:pPr>
      <w:rPr>
        <w:rFonts w:ascii="Montserrat Light" w:eastAsia="Times New Roman" w:hAnsi="Montserrat Light" w:cs="Times New Roman"/>
      </w:rPr>
    </w:lvl>
    <w:lvl w:ilvl="3" w:tplc="E120052E">
      <w:start w:val="1"/>
      <w:numFmt w:val="lowerLetter"/>
      <w:lvlText w:val="%4)"/>
      <w:lvlJc w:val="left"/>
      <w:pPr>
        <w:ind w:left="2880" w:hanging="360"/>
      </w:pPr>
      <w:rPr>
        <w:rFonts w:hint="default"/>
      </w:rPr>
    </w:lvl>
    <w:lvl w:ilvl="4" w:tplc="500A1CEA">
      <w:start w:val="1"/>
      <w:numFmt w:val="upperRoman"/>
      <w:lvlText w:val="%5)"/>
      <w:lvlJc w:val="left"/>
      <w:pPr>
        <w:ind w:left="3960" w:hanging="72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252646"/>
    <w:multiLevelType w:val="hybridMultilevel"/>
    <w:tmpl w:val="8C30A1FC"/>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A04B9A"/>
    <w:multiLevelType w:val="hybridMultilevel"/>
    <w:tmpl w:val="C0785E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0B6D8F"/>
    <w:multiLevelType w:val="multilevel"/>
    <w:tmpl w:val="330B6D8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9A6638"/>
    <w:multiLevelType w:val="multilevel"/>
    <w:tmpl w:val="339A6638"/>
    <w:lvl w:ilvl="0">
      <w:start w:val="1"/>
      <w:numFmt w:val="lowerLette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6" w15:restartNumberingAfterBreak="0">
    <w:nsid w:val="3B2B1399"/>
    <w:multiLevelType w:val="hybridMultilevel"/>
    <w:tmpl w:val="881C0706"/>
    <w:lvl w:ilvl="0" w:tplc="0DB893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19D646F"/>
    <w:multiLevelType w:val="hybridMultilevel"/>
    <w:tmpl w:val="B2607EA0"/>
    <w:lvl w:ilvl="0" w:tplc="F18AF81A">
      <w:start w:val="2"/>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823B26"/>
    <w:multiLevelType w:val="multilevel"/>
    <w:tmpl w:val="42823B2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20314F0"/>
    <w:multiLevelType w:val="hybridMultilevel"/>
    <w:tmpl w:val="27B4968C"/>
    <w:lvl w:ilvl="0" w:tplc="57BE8DD8">
      <w:start w:val="1"/>
      <w:numFmt w:val="decimal"/>
      <w:lvlText w:val="%1)"/>
      <w:lvlJc w:val="left"/>
      <w:pPr>
        <w:ind w:left="720" w:hanging="360"/>
      </w:pPr>
      <w:rPr>
        <w:rFonts w:hint="default"/>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254F82"/>
    <w:multiLevelType w:val="hybridMultilevel"/>
    <w:tmpl w:val="193467F2"/>
    <w:lvl w:ilvl="0" w:tplc="94C029DA">
      <w:start w:val="3"/>
      <w:numFmt w:val="decimal"/>
      <w:lvlText w:val="%1"/>
      <w:lvlJc w:val="left"/>
      <w:pPr>
        <w:ind w:left="1080" w:hanging="360"/>
      </w:pPr>
      <w:rPr>
        <w:rFonts w:hint="default"/>
        <w:b/>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BF222B4"/>
    <w:multiLevelType w:val="hybridMultilevel"/>
    <w:tmpl w:val="8C96BF76"/>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3A199A"/>
    <w:multiLevelType w:val="hybridMultilevel"/>
    <w:tmpl w:val="F194748C"/>
    <w:lvl w:ilvl="0" w:tplc="5BF67814">
      <w:start w:val="1"/>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C40985"/>
    <w:multiLevelType w:val="hybridMultilevel"/>
    <w:tmpl w:val="D292C7AE"/>
    <w:lvl w:ilvl="0" w:tplc="F708B1F6">
      <w:start w:val="1"/>
      <w:numFmt w:val="decimal"/>
      <w:lvlText w:val="%1)"/>
      <w:lvlJc w:val="left"/>
      <w:pPr>
        <w:ind w:left="720" w:hanging="360"/>
      </w:pPr>
      <w:rPr>
        <w:rFonts w:hint="default"/>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3"/>
  </w:num>
  <w:num w:numId="3">
    <w:abstractNumId w:val="24"/>
  </w:num>
  <w:num w:numId="4">
    <w:abstractNumId w:val="6"/>
  </w:num>
  <w:num w:numId="5">
    <w:abstractNumId w:val="10"/>
  </w:num>
  <w:num w:numId="6">
    <w:abstractNumId w:val="11"/>
  </w:num>
  <w:num w:numId="7">
    <w:abstractNumId w:val="8"/>
  </w:num>
  <w:num w:numId="8">
    <w:abstractNumId w:val="17"/>
  </w:num>
  <w:num w:numId="9">
    <w:abstractNumId w:val="16"/>
  </w:num>
  <w:num w:numId="10">
    <w:abstractNumId w:val="4"/>
  </w:num>
  <w:num w:numId="11">
    <w:abstractNumId w:val="25"/>
  </w:num>
  <w:num w:numId="12">
    <w:abstractNumId w:val="23"/>
  </w:num>
  <w:num w:numId="13">
    <w:abstractNumId w:val="2"/>
  </w:num>
  <w:num w:numId="14">
    <w:abstractNumId w:val="13"/>
  </w:num>
  <w:num w:numId="15">
    <w:abstractNumId w:val="1"/>
  </w:num>
  <w:num w:numId="16">
    <w:abstractNumId w:val="19"/>
  </w:num>
  <w:num w:numId="17">
    <w:abstractNumId w:val="21"/>
  </w:num>
  <w:num w:numId="18">
    <w:abstractNumId w:val="5"/>
  </w:num>
  <w:num w:numId="19">
    <w:abstractNumId w:val="0"/>
  </w:num>
  <w:num w:numId="20">
    <w:abstractNumId w:val="22"/>
  </w:num>
  <w:num w:numId="21">
    <w:abstractNumId w:val="7"/>
  </w:num>
  <w:num w:numId="22">
    <w:abstractNumId w:val="15"/>
  </w:num>
  <w:num w:numId="23">
    <w:abstractNumId w:val="14"/>
  </w:num>
  <w:num w:numId="24">
    <w:abstractNumId w:val="18"/>
  </w:num>
  <w:num w:numId="25">
    <w:abstractNumId w:val="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0"/>
  <w:activeWritingStyle w:appName="MSWord" w:lang="en-US" w:vendorID="64" w:dllVersion="6" w:nlCheck="1" w:checkStyle="1"/>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0276A"/>
    <w:rsid w:val="000135B3"/>
    <w:rsid w:val="00013A66"/>
    <w:rsid w:val="0002019C"/>
    <w:rsid w:val="00021431"/>
    <w:rsid w:val="00023FB4"/>
    <w:rsid w:val="00033D42"/>
    <w:rsid w:val="000449CD"/>
    <w:rsid w:val="000501B8"/>
    <w:rsid w:val="00050487"/>
    <w:rsid w:val="00051B86"/>
    <w:rsid w:val="000601A4"/>
    <w:rsid w:val="000633C4"/>
    <w:rsid w:val="00064771"/>
    <w:rsid w:val="00064F5F"/>
    <w:rsid w:val="00065983"/>
    <w:rsid w:val="00065D1E"/>
    <w:rsid w:val="00073CD8"/>
    <w:rsid w:val="00077241"/>
    <w:rsid w:val="00082524"/>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D1662"/>
    <w:rsid w:val="000E264D"/>
    <w:rsid w:val="000F063A"/>
    <w:rsid w:val="00100C25"/>
    <w:rsid w:val="00102864"/>
    <w:rsid w:val="0010299B"/>
    <w:rsid w:val="00105962"/>
    <w:rsid w:val="001066DD"/>
    <w:rsid w:val="001069ED"/>
    <w:rsid w:val="00107609"/>
    <w:rsid w:val="0010762A"/>
    <w:rsid w:val="00107B8B"/>
    <w:rsid w:val="00111B7A"/>
    <w:rsid w:val="00115CB8"/>
    <w:rsid w:val="001164A0"/>
    <w:rsid w:val="001216AC"/>
    <w:rsid w:val="00125DAB"/>
    <w:rsid w:val="001306B6"/>
    <w:rsid w:val="00133546"/>
    <w:rsid w:val="001404C1"/>
    <w:rsid w:val="001443F5"/>
    <w:rsid w:val="00144755"/>
    <w:rsid w:val="00147B71"/>
    <w:rsid w:val="001523D1"/>
    <w:rsid w:val="001554C1"/>
    <w:rsid w:val="00156CCE"/>
    <w:rsid w:val="0015712F"/>
    <w:rsid w:val="00157BC5"/>
    <w:rsid w:val="00162408"/>
    <w:rsid w:val="00166392"/>
    <w:rsid w:val="00166674"/>
    <w:rsid w:val="00171064"/>
    <w:rsid w:val="00171366"/>
    <w:rsid w:val="00171E7B"/>
    <w:rsid w:val="0017221C"/>
    <w:rsid w:val="0017498D"/>
    <w:rsid w:val="001835E3"/>
    <w:rsid w:val="0018517B"/>
    <w:rsid w:val="0019278E"/>
    <w:rsid w:val="00192EA3"/>
    <w:rsid w:val="001961FB"/>
    <w:rsid w:val="001A75F5"/>
    <w:rsid w:val="001A7756"/>
    <w:rsid w:val="001B4F77"/>
    <w:rsid w:val="001C0976"/>
    <w:rsid w:val="001D3C35"/>
    <w:rsid w:val="001D63CC"/>
    <w:rsid w:val="001D757C"/>
    <w:rsid w:val="001E5360"/>
    <w:rsid w:val="001E5CF1"/>
    <w:rsid w:val="001E6980"/>
    <w:rsid w:val="001F0FB6"/>
    <w:rsid w:val="001F1974"/>
    <w:rsid w:val="001F561C"/>
    <w:rsid w:val="00207DCF"/>
    <w:rsid w:val="002111CF"/>
    <w:rsid w:val="00212039"/>
    <w:rsid w:val="00213338"/>
    <w:rsid w:val="00215333"/>
    <w:rsid w:val="00216257"/>
    <w:rsid w:val="00221969"/>
    <w:rsid w:val="002345CE"/>
    <w:rsid w:val="00234F6A"/>
    <w:rsid w:val="00236826"/>
    <w:rsid w:val="00242EBE"/>
    <w:rsid w:val="00244D65"/>
    <w:rsid w:val="0025211E"/>
    <w:rsid w:val="00253001"/>
    <w:rsid w:val="00262E31"/>
    <w:rsid w:val="00272A8B"/>
    <w:rsid w:val="00276A4E"/>
    <w:rsid w:val="00277061"/>
    <w:rsid w:val="00292EC9"/>
    <w:rsid w:val="0029436F"/>
    <w:rsid w:val="00294F9B"/>
    <w:rsid w:val="00294FB0"/>
    <w:rsid w:val="002A42D3"/>
    <w:rsid w:val="002B3BC1"/>
    <w:rsid w:val="002B3EB4"/>
    <w:rsid w:val="002B430E"/>
    <w:rsid w:val="002C0A37"/>
    <w:rsid w:val="002C132D"/>
    <w:rsid w:val="002C2F1D"/>
    <w:rsid w:val="002C3D27"/>
    <w:rsid w:val="002C5339"/>
    <w:rsid w:val="002C6218"/>
    <w:rsid w:val="002C62CE"/>
    <w:rsid w:val="002C6FEA"/>
    <w:rsid w:val="002D2E98"/>
    <w:rsid w:val="002E1620"/>
    <w:rsid w:val="002E19BE"/>
    <w:rsid w:val="002E255E"/>
    <w:rsid w:val="002E6B4E"/>
    <w:rsid w:val="002E6E57"/>
    <w:rsid w:val="002F2706"/>
    <w:rsid w:val="002F462C"/>
    <w:rsid w:val="00301DDC"/>
    <w:rsid w:val="00302696"/>
    <w:rsid w:val="00314D1D"/>
    <w:rsid w:val="00316707"/>
    <w:rsid w:val="00316718"/>
    <w:rsid w:val="003217FE"/>
    <w:rsid w:val="0033080E"/>
    <w:rsid w:val="00344F91"/>
    <w:rsid w:val="003469F6"/>
    <w:rsid w:val="0034772F"/>
    <w:rsid w:val="00352CF1"/>
    <w:rsid w:val="00353002"/>
    <w:rsid w:val="00356EF8"/>
    <w:rsid w:val="0036139A"/>
    <w:rsid w:val="003702B9"/>
    <w:rsid w:val="00381020"/>
    <w:rsid w:val="00381ED1"/>
    <w:rsid w:val="003927EA"/>
    <w:rsid w:val="00392DE2"/>
    <w:rsid w:val="00394145"/>
    <w:rsid w:val="00397322"/>
    <w:rsid w:val="003A2351"/>
    <w:rsid w:val="003B347A"/>
    <w:rsid w:val="003B66A2"/>
    <w:rsid w:val="003B737C"/>
    <w:rsid w:val="003C4136"/>
    <w:rsid w:val="003C7F5A"/>
    <w:rsid w:val="003D3D57"/>
    <w:rsid w:val="003D5A08"/>
    <w:rsid w:val="003E67D2"/>
    <w:rsid w:val="003F349D"/>
    <w:rsid w:val="00401684"/>
    <w:rsid w:val="00407CB7"/>
    <w:rsid w:val="004128A5"/>
    <w:rsid w:val="0041406E"/>
    <w:rsid w:val="004152D3"/>
    <w:rsid w:val="004155D1"/>
    <w:rsid w:val="004216C5"/>
    <w:rsid w:val="00422A9C"/>
    <w:rsid w:val="00424E5E"/>
    <w:rsid w:val="0043015D"/>
    <w:rsid w:val="00430F82"/>
    <w:rsid w:val="00432D5F"/>
    <w:rsid w:val="004352A0"/>
    <w:rsid w:val="0044406D"/>
    <w:rsid w:val="0044409A"/>
    <w:rsid w:val="0044461E"/>
    <w:rsid w:val="004465D1"/>
    <w:rsid w:val="0045125E"/>
    <w:rsid w:val="00454383"/>
    <w:rsid w:val="00457687"/>
    <w:rsid w:val="004611E9"/>
    <w:rsid w:val="00462822"/>
    <w:rsid w:val="00465B93"/>
    <w:rsid w:val="00466D32"/>
    <w:rsid w:val="00472B8B"/>
    <w:rsid w:val="00473E58"/>
    <w:rsid w:val="004754B0"/>
    <w:rsid w:val="004852B4"/>
    <w:rsid w:val="00485978"/>
    <w:rsid w:val="00492C98"/>
    <w:rsid w:val="004A1037"/>
    <w:rsid w:val="004A6537"/>
    <w:rsid w:val="004B2C82"/>
    <w:rsid w:val="004B4884"/>
    <w:rsid w:val="004B7915"/>
    <w:rsid w:val="004C4007"/>
    <w:rsid w:val="004D0D97"/>
    <w:rsid w:val="004D1F5B"/>
    <w:rsid w:val="004D3195"/>
    <w:rsid w:val="004D3B23"/>
    <w:rsid w:val="004D446E"/>
    <w:rsid w:val="004D795A"/>
    <w:rsid w:val="004E4486"/>
    <w:rsid w:val="004F14D6"/>
    <w:rsid w:val="004F5C91"/>
    <w:rsid w:val="00501C98"/>
    <w:rsid w:val="00522611"/>
    <w:rsid w:val="0052280B"/>
    <w:rsid w:val="00527AED"/>
    <w:rsid w:val="00533C26"/>
    <w:rsid w:val="00533CE3"/>
    <w:rsid w:val="005405C1"/>
    <w:rsid w:val="005501E5"/>
    <w:rsid w:val="005609BD"/>
    <w:rsid w:val="005636B8"/>
    <w:rsid w:val="00564AA1"/>
    <w:rsid w:val="005720C6"/>
    <w:rsid w:val="00574CB8"/>
    <w:rsid w:val="00576550"/>
    <w:rsid w:val="005800FB"/>
    <w:rsid w:val="00581BC3"/>
    <w:rsid w:val="00582A3C"/>
    <w:rsid w:val="00590695"/>
    <w:rsid w:val="00593C63"/>
    <w:rsid w:val="00596842"/>
    <w:rsid w:val="005A006E"/>
    <w:rsid w:val="005A1D52"/>
    <w:rsid w:val="005A3E40"/>
    <w:rsid w:val="005A7AA3"/>
    <w:rsid w:val="005B4EBC"/>
    <w:rsid w:val="005C1A68"/>
    <w:rsid w:val="005C6EE7"/>
    <w:rsid w:val="005D4A76"/>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47742"/>
    <w:rsid w:val="006540E0"/>
    <w:rsid w:val="00654152"/>
    <w:rsid w:val="00654C0A"/>
    <w:rsid w:val="00654CF5"/>
    <w:rsid w:val="00660C05"/>
    <w:rsid w:val="00663228"/>
    <w:rsid w:val="006675AC"/>
    <w:rsid w:val="00671060"/>
    <w:rsid w:val="006803E9"/>
    <w:rsid w:val="0068056B"/>
    <w:rsid w:val="00680F10"/>
    <w:rsid w:val="00682801"/>
    <w:rsid w:val="00683603"/>
    <w:rsid w:val="006904D8"/>
    <w:rsid w:val="00691115"/>
    <w:rsid w:val="006A05D6"/>
    <w:rsid w:val="006A1785"/>
    <w:rsid w:val="006A354F"/>
    <w:rsid w:val="006B261D"/>
    <w:rsid w:val="006B2F29"/>
    <w:rsid w:val="006B3030"/>
    <w:rsid w:val="006B47A8"/>
    <w:rsid w:val="006C0ADB"/>
    <w:rsid w:val="006C0BB8"/>
    <w:rsid w:val="006C110C"/>
    <w:rsid w:val="006C4B0B"/>
    <w:rsid w:val="006C61C1"/>
    <w:rsid w:val="006C7418"/>
    <w:rsid w:val="006D3D20"/>
    <w:rsid w:val="006D3D82"/>
    <w:rsid w:val="006D6962"/>
    <w:rsid w:val="006D6DC4"/>
    <w:rsid w:val="006E0ADB"/>
    <w:rsid w:val="006F027A"/>
    <w:rsid w:val="006F3E86"/>
    <w:rsid w:val="006F5298"/>
    <w:rsid w:val="00700FCD"/>
    <w:rsid w:val="00703E35"/>
    <w:rsid w:val="00705F51"/>
    <w:rsid w:val="007112F8"/>
    <w:rsid w:val="007121B1"/>
    <w:rsid w:val="00712B39"/>
    <w:rsid w:val="00712FAC"/>
    <w:rsid w:val="0071346F"/>
    <w:rsid w:val="0071578B"/>
    <w:rsid w:val="00715BD9"/>
    <w:rsid w:val="007167C5"/>
    <w:rsid w:val="00721083"/>
    <w:rsid w:val="007232DA"/>
    <w:rsid w:val="0072383D"/>
    <w:rsid w:val="007250D2"/>
    <w:rsid w:val="007258E4"/>
    <w:rsid w:val="00730E70"/>
    <w:rsid w:val="00732B06"/>
    <w:rsid w:val="00732DC8"/>
    <w:rsid w:val="007362ED"/>
    <w:rsid w:val="00744917"/>
    <w:rsid w:val="00747C8E"/>
    <w:rsid w:val="00751258"/>
    <w:rsid w:val="0075128C"/>
    <w:rsid w:val="007529BB"/>
    <w:rsid w:val="00756867"/>
    <w:rsid w:val="00761E58"/>
    <w:rsid w:val="00762139"/>
    <w:rsid w:val="00762CC0"/>
    <w:rsid w:val="00763416"/>
    <w:rsid w:val="007638C1"/>
    <w:rsid w:val="00765A41"/>
    <w:rsid w:val="00773D7C"/>
    <w:rsid w:val="00780267"/>
    <w:rsid w:val="00782033"/>
    <w:rsid w:val="007838DE"/>
    <w:rsid w:val="007856E5"/>
    <w:rsid w:val="007911DE"/>
    <w:rsid w:val="0079510B"/>
    <w:rsid w:val="00796CE5"/>
    <w:rsid w:val="007A031B"/>
    <w:rsid w:val="007B2DAA"/>
    <w:rsid w:val="007B453E"/>
    <w:rsid w:val="007B77D9"/>
    <w:rsid w:val="007C0DF3"/>
    <w:rsid w:val="007C4164"/>
    <w:rsid w:val="007C722A"/>
    <w:rsid w:val="007D100A"/>
    <w:rsid w:val="007D2863"/>
    <w:rsid w:val="007D2983"/>
    <w:rsid w:val="007D6941"/>
    <w:rsid w:val="007D7971"/>
    <w:rsid w:val="007E2681"/>
    <w:rsid w:val="007E32A8"/>
    <w:rsid w:val="007F06BF"/>
    <w:rsid w:val="007F61AB"/>
    <w:rsid w:val="0080034D"/>
    <w:rsid w:val="0080739D"/>
    <w:rsid w:val="00807990"/>
    <w:rsid w:val="00807EEE"/>
    <w:rsid w:val="00811D97"/>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36E"/>
    <w:rsid w:val="00866877"/>
    <w:rsid w:val="0087169F"/>
    <w:rsid w:val="0087180D"/>
    <w:rsid w:val="00882D0A"/>
    <w:rsid w:val="00883D88"/>
    <w:rsid w:val="00896ECA"/>
    <w:rsid w:val="008A29CB"/>
    <w:rsid w:val="008A352D"/>
    <w:rsid w:val="008A4B98"/>
    <w:rsid w:val="008A7529"/>
    <w:rsid w:val="008B3C5C"/>
    <w:rsid w:val="008B5C6E"/>
    <w:rsid w:val="008B6758"/>
    <w:rsid w:val="008B6A62"/>
    <w:rsid w:val="008C0A2F"/>
    <w:rsid w:val="008C0B41"/>
    <w:rsid w:val="008C0D46"/>
    <w:rsid w:val="008C4A26"/>
    <w:rsid w:val="008C4A39"/>
    <w:rsid w:val="008D20A2"/>
    <w:rsid w:val="008D25C8"/>
    <w:rsid w:val="008E51C5"/>
    <w:rsid w:val="008F23F0"/>
    <w:rsid w:val="008F3B5C"/>
    <w:rsid w:val="008F44DD"/>
    <w:rsid w:val="008F5FCA"/>
    <w:rsid w:val="00903052"/>
    <w:rsid w:val="009034F5"/>
    <w:rsid w:val="00905B1D"/>
    <w:rsid w:val="00906419"/>
    <w:rsid w:val="009115A5"/>
    <w:rsid w:val="00917200"/>
    <w:rsid w:val="00922132"/>
    <w:rsid w:val="00930CF1"/>
    <w:rsid w:val="00930F2F"/>
    <w:rsid w:val="009352F5"/>
    <w:rsid w:val="00940B8A"/>
    <w:rsid w:val="009425BB"/>
    <w:rsid w:val="00944884"/>
    <w:rsid w:val="009453F2"/>
    <w:rsid w:val="00945EB6"/>
    <w:rsid w:val="009510C1"/>
    <w:rsid w:val="00951543"/>
    <w:rsid w:val="009515CF"/>
    <w:rsid w:val="009517A1"/>
    <w:rsid w:val="009529A5"/>
    <w:rsid w:val="00956C3E"/>
    <w:rsid w:val="009630C1"/>
    <w:rsid w:val="00966A21"/>
    <w:rsid w:val="00970299"/>
    <w:rsid w:val="009767F0"/>
    <w:rsid w:val="00980BC2"/>
    <w:rsid w:val="00981EE1"/>
    <w:rsid w:val="009837AB"/>
    <w:rsid w:val="009873EC"/>
    <w:rsid w:val="009916C6"/>
    <w:rsid w:val="009931EC"/>
    <w:rsid w:val="00995BD8"/>
    <w:rsid w:val="009B0E58"/>
    <w:rsid w:val="009B31FB"/>
    <w:rsid w:val="009B4C1D"/>
    <w:rsid w:val="009C2F5B"/>
    <w:rsid w:val="009C46A6"/>
    <w:rsid w:val="009C74A2"/>
    <w:rsid w:val="009D2C3D"/>
    <w:rsid w:val="009E300F"/>
    <w:rsid w:val="009E7782"/>
    <w:rsid w:val="009E7837"/>
    <w:rsid w:val="009F1138"/>
    <w:rsid w:val="009F4B83"/>
    <w:rsid w:val="009F579A"/>
    <w:rsid w:val="009F7C56"/>
    <w:rsid w:val="00A00EB4"/>
    <w:rsid w:val="00A04CD2"/>
    <w:rsid w:val="00A11000"/>
    <w:rsid w:val="00A12381"/>
    <w:rsid w:val="00A12914"/>
    <w:rsid w:val="00A135D8"/>
    <w:rsid w:val="00A13CFD"/>
    <w:rsid w:val="00A17CA8"/>
    <w:rsid w:val="00A25D3F"/>
    <w:rsid w:val="00A2779F"/>
    <w:rsid w:val="00A310D2"/>
    <w:rsid w:val="00A312AC"/>
    <w:rsid w:val="00A369EB"/>
    <w:rsid w:val="00A370B9"/>
    <w:rsid w:val="00A44E22"/>
    <w:rsid w:val="00A45FDE"/>
    <w:rsid w:val="00A56B66"/>
    <w:rsid w:val="00A60AA1"/>
    <w:rsid w:val="00A61881"/>
    <w:rsid w:val="00A666F6"/>
    <w:rsid w:val="00A751D2"/>
    <w:rsid w:val="00A75E62"/>
    <w:rsid w:val="00A77287"/>
    <w:rsid w:val="00A8231A"/>
    <w:rsid w:val="00A94730"/>
    <w:rsid w:val="00A97377"/>
    <w:rsid w:val="00AA42BA"/>
    <w:rsid w:val="00AA4A70"/>
    <w:rsid w:val="00AB15E3"/>
    <w:rsid w:val="00AC08D8"/>
    <w:rsid w:val="00AC0FC3"/>
    <w:rsid w:val="00AC201E"/>
    <w:rsid w:val="00AD0B1A"/>
    <w:rsid w:val="00AD3DC8"/>
    <w:rsid w:val="00AE0810"/>
    <w:rsid w:val="00AE0A65"/>
    <w:rsid w:val="00AE35F5"/>
    <w:rsid w:val="00AF4B31"/>
    <w:rsid w:val="00AF4D8B"/>
    <w:rsid w:val="00AF5608"/>
    <w:rsid w:val="00AF6275"/>
    <w:rsid w:val="00AF62B2"/>
    <w:rsid w:val="00B0198C"/>
    <w:rsid w:val="00B0677D"/>
    <w:rsid w:val="00B069F5"/>
    <w:rsid w:val="00B16E2D"/>
    <w:rsid w:val="00B2015D"/>
    <w:rsid w:val="00B21C66"/>
    <w:rsid w:val="00B2305A"/>
    <w:rsid w:val="00B23E8A"/>
    <w:rsid w:val="00B25C7C"/>
    <w:rsid w:val="00B2638D"/>
    <w:rsid w:val="00B306FE"/>
    <w:rsid w:val="00B34F73"/>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96883"/>
    <w:rsid w:val="00BA26D3"/>
    <w:rsid w:val="00BA7E9A"/>
    <w:rsid w:val="00BA7E9F"/>
    <w:rsid w:val="00BB0577"/>
    <w:rsid w:val="00BB0E2E"/>
    <w:rsid w:val="00BB1234"/>
    <w:rsid w:val="00BB36CB"/>
    <w:rsid w:val="00BB56F0"/>
    <w:rsid w:val="00BB67FA"/>
    <w:rsid w:val="00BC0BB1"/>
    <w:rsid w:val="00BC3377"/>
    <w:rsid w:val="00BD13AA"/>
    <w:rsid w:val="00BD7A17"/>
    <w:rsid w:val="00BE31F4"/>
    <w:rsid w:val="00BE6FA2"/>
    <w:rsid w:val="00BE7859"/>
    <w:rsid w:val="00BF6058"/>
    <w:rsid w:val="00C00380"/>
    <w:rsid w:val="00C02891"/>
    <w:rsid w:val="00C03A48"/>
    <w:rsid w:val="00C05DFD"/>
    <w:rsid w:val="00C06416"/>
    <w:rsid w:val="00C10A5B"/>
    <w:rsid w:val="00C120F4"/>
    <w:rsid w:val="00C22277"/>
    <w:rsid w:val="00C24563"/>
    <w:rsid w:val="00C249D1"/>
    <w:rsid w:val="00C268BA"/>
    <w:rsid w:val="00C275A4"/>
    <w:rsid w:val="00C27D80"/>
    <w:rsid w:val="00C30202"/>
    <w:rsid w:val="00C33253"/>
    <w:rsid w:val="00C42320"/>
    <w:rsid w:val="00C42500"/>
    <w:rsid w:val="00C500CE"/>
    <w:rsid w:val="00C516FA"/>
    <w:rsid w:val="00C51AF9"/>
    <w:rsid w:val="00C63AA4"/>
    <w:rsid w:val="00C652D7"/>
    <w:rsid w:val="00C70E9A"/>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274"/>
    <w:rsid w:val="00CA2B08"/>
    <w:rsid w:val="00CA5850"/>
    <w:rsid w:val="00CA6B63"/>
    <w:rsid w:val="00CA74CA"/>
    <w:rsid w:val="00CB05BF"/>
    <w:rsid w:val="00CB1043"/>
    <w:rsid w:val="00CB1B6B"/>
    <w:rsid w:val="00CB3E48"/>
    <w:rsid w:val="00CB539A"/>
    <w:rsid w:val="00CB737A"/>
    <w:rsid w:val="00CB7E59"/>
    <w:rsid w:val="00CC1E76"/>
    <w:rsid w:val="00CC549B"/>
    <w:rsid w:val="00CC6487"/>
    <w:rsid w:val="00CC6C4D"/>
    <w:rsid w:val="00CD073F"/>
    <w:rsid w:val="00CD5764"/>
    <w:rsid w:val="00CD6B3A"/>
    <w:rsid w:val="00CD6E7D"/>
    <w:rsid w:val="00CE1344"/>
    <w:rsid w:val="00CE13D7"/>
    <w:rsid w:val="00CE2338"/>
    <w:rsid w:val="00CE2C22"/>
    <w:rsid w:val="00CE6A1E"/>
    <w:rsid w:val="00CF7516"/>
    <w:rsid w:val="00D00465"/>
    <w:rsid w:val="00D00521"/>
    <w:rsid w:val="00D01FEA"/>
    <w:rsid w:val="00D127C8"/>
    <w:rsid w:val="00D13B73"/>
    <w:rsid w:val="00D149FC"/>
    <w:rsid w:val="00D1520A"/>
    <w:rsid w:val="00D17CED"/>
    <w:rsid w:val="00D20E23"/>
    <w:rsid w:val="00D21390"/>
    <w:rsid w:val="00D23AA5"/>
    <w:rsid w:val="00D23D90"/>
    <w:rsid w:val="00D25AD9"/>
    <w:rsid w:val="00D3363C"/>
    <w:rsid w:val="00D35394"/>
    <w:rsid w:val="00D4100C"/>
    <w:rsid w:val="00D44389"/>
    <w:rsid w:val="00D53240"/>
    <w:rsid w:val="00D55299"/>
    <w:rsid w:val="00D5662D"/>
    <w:rsid w:val="00D62380"/>
    <w:rsid w:val="00D626B1"/>
    <w:rsid w:val="00D72A47"/>
    <w:rsid w:val="00D75578"/>
    <w:rsid w:val="00D758BE"/>
    <w:rsid w:val="00D828F1"/>
    <w:rsid w:val="00D86C91"/>
    <w:rsid w:val="00D87EA4"/>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2681"/>
    <w:rsid w:val="00DF3AFD"/>
    <w:rsid w:val="00DF4FEA"/>
    <w:rsid w:val="00DF7981"/>
    <w:rsid w:val="00E00249"/>
    <w:rsid w:val="00E05982"/>
    <w:rsid w:val="00E10B21"/>
    <w:rsid w:val="00E20DC3"/>
    <w:rsid w:val="00E22095"/>
    <w:rsid w:val="00E23AD3"/>
    <w:rsid w:val="00E2752C"/>
    <w:rsid w:val="00E33C01"/>
    <w:rsid w:val="00E34FCF"/>
    <w:rsid w:val="00E355CD"/>
    <w:rsid w:val="00E42BC3"/>
    <w:rsid w:val="00E451E2"/>
    <w:rsid w:val="00E45C1A"/>
    <w:rsid w:val="00E50716"/>
    <w:rsid w:val="00E5272D"/>
    <w:rsid w:val="00E56F14"/>
    <w:rsid w:val="00E62468"/>
    <w:rsid w:val="00E62FAF"/>
    <w:rsid w:val="00E66827"/>
    <w:rsid w:val="00E72C5B"/>
    <w:rsid w:val="00E7520B"/>
    <w:rsid w:val="00E82B00"/>
    <w:rsid w:val="00E84EFC"/>
    <w:rsid w:val="00E85F4C"/>
    <w:rsid w:val="00E86E3E"/>
    <w:rsid w:val="00E87B40"/>
    <w:rsid w:val="00E90282"/>
    <w:rsid w:val="00E90935"/>
    <w:rsid w:val="00E91603"/>
    <w:rsid w:val="00E92EB7"/>
    <w:rsid w:val="00E956AC"/>
    <w:rsid w:val="00EA34C1"/>
    <w:rsid w:val="00EA3E1B"/>
    <w:rsid w:val="00EA7100"/>
    <w:rsid w:val="00EB0D0A"/>
    <w:rsid w:val="00EB5267"/>
    <w:rsid w:val="00EB7049"/>
    <w:rsid w:val="00EC1C37"/>
    <w:rsid w:val="00EC5E47"/>
    <w:rsid w:val="00EC7113"/>
    <w:rsid w:val="00EC799F"/>
    <w:rsid w:val="00ED2AF9"/>
    <w:rsid w:val="00EE13C0"/>
    <w:rsid w:val="00EE1F57"/>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CF"/>
    <w:rsid w:val="00F20FE8"/>
    <w:rsid w:val="00F30AC3"/>
    <w:rsid w:val="00F31C44"/>
    <w:rsid w:val="00F35919"/>
    <w:rsid w:val="00F45DAA"/>
    <w:rsid w:val="00F5673B"/>
    <w:rsid w:val="00F56A6E"/>
    <w:rsid w:val="00F60916"/>
    <w:rsid w:val="00F6325F"/>
    <w:rsid w:val="00F7064C"/>
    <w:rsid w:val="00F70DFA"/>
    <w:rsid w:val="00F72470"/>
    <w:rsid w:val="00F730E2"/>
    <w:rsid w:val="00F80732"/>
    <w:rsid w:val="00F81505"/>
    <w:rsid w:val="00F818DF"/>
    <w:rsid w:val="00F85BE0"/>
    <w:rsid w:val="00F8711F"/>
    <w:rsid w:val="00F90215"/>
    <w:rsid w:val="00F93141"/>
    <w:rsid w:val="00FA403F"/>
    <w:rsid w:val="00FA4A87"/>
    <w:rsid w:val="00FA7C42"/>
    <w:rsid w:val="00FB4956"/>
    <w:rsid w:val="00FC5B00"/>
    <w:rsid w:val="00FD047C"/>
    <w:rsid w:val="00FD1DD8"/>
    <w:rsid w:val="00FD2981"/>
    <w:rsid w:val="00FD4849"/>
    <w:rsid w:val="00FD5ACE"/>
    <w:rsid w:val="00FE640F"/>
    <w:rsid w:val="00FE7058"/>
    <w:rsid w:val="00FE7E33"/>
    <w:rsid w:val="00FF0DD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customStyle="1" w:styleId="Tablaconcuadrcula1">
    <w:name w:val="Tabla con cuadrícula1"/>
    <w:basedOn w:val="Tablanormal"/>
    <w:next w:val="Tablaconcuadrcula"/>
    <w:uiPriority w:val="59"/>
    <w:rsid w:val="00AA42B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rsid w:val="00AA4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E448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F5A80-5B13-4349-9029-ADE18D376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2530</Words>
  <Characters>13919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16417</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R-FINANCIEROS</cp:lastModifiedBy>
  <cp:revision>3</cp:revision>
  <cp:lastPrinted>2025-04-09T22:10:00Z</cp:lastPrinted>
  <dcterms:created xsi:type="dcterms:W3CDTF">2025-04-10T20:33:00Z</dcterms:created>
  <dcterms:modified xsi:type="dcterms:W3CDTF">2025-04-10T20:34:00Z</dcterms:modified>
</cp:coreProperties>
</file>